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12B9D" w14:textId="4A2B85D8" w:rsidR="00C026F5" w:rsidRDefault="00C026F5">
      <w:pPr>
        <w:ind w:left="360"/>
        <w:jc w:val="both"/>
      </w:pPr>
    </w:p>
    <w:p w14:paraId="1523135C" w14:textId="77777777" w:rsidR="00C026F5" w:rsidRDefault="00C026F5">
      <w:pPr>
        <w:ind w:left="360"/>
        <w:jc w:val="both"/>
      </w:pPr>
    </w:p>
    <w:p w14:paraId="7DAA646B" w14:textId="77777777" w:rsidR="00C026F5" w:rsidRDefault="00C026F5">
      <w:pPr>
        <w:ind w:left="360"/>
        <w:jc w:val="both"/>
      </w:pPr>
    </w:p>
    <w:p w14:paraId="0CDB5F53" w14:textId="7D31F9B9" w:rsidR="00C026F5" w:rsidRDefault="00C026F5">
      <w:pPr>
        <w:ind w:left="360"/>
        <w:jc w:val="both"/>
      </w:pPr>
    </w:p>
    <w:p w14:paraId="56E4AFC5" w14:textId="7932432D" w:rsidR="00C026F5" w:rsidRDefault="00B06A79" w:rsidP="00B06A79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84814BA" wp14:editId="6098483F">
            <wp:extent cx="5702300" cy="876300"/>
            <wp:effectExtent l="0" t="0" r="0" b="0"/>
            <wp:docPr id="900907977" name="Picture 4" descr="A blue letter with sta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07977" name="Picture 4" descr="A blue letter with stars on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F062" w14:textId="66DAC1B6" w:rsidR="00C026F5" w:rsidRDefault="00C026F5">
      <w:pPr>
        <w:ind w:left="360"/>
        <w:jc w:val="both"/>
      </w:pPr>
    </w:p>
    <w:p w14:paraId="7512B0CF" w14:textId="612073DE" w:rsidR="00C026F5" w:rsidRDefault="00C026F5" w:rsidP="00B06A79">
      <w:pPr>
        <w:jc w:val="both"/>
      </w:pPr>
    </w:p>
    <w:p w14:paraId="6915F03B" w14:textId="06B9821B" w:rsidR="00C026F5" w:rsidRDefault="00C026F5">
      <w:pPr>
        <w:ind w:left="360"/>
        <w:jc w:val="both"/>
      </w:pPr>
    </w:p>
    <w:p w14:paraId="09ADEB04" w14:textId="129329AF" w:rsidR="00C026F5" w:rsidRDefault="00C026F5">
      <w:pPr>
        <w:ind w:left="360"/>
        <w:jc w:val="both"/>
      </w:pPr>
    </w:p>
    <w:p w14:paraId="701DBB49" w14:textId="361D2DF6" w:rsidR="00C026F5" w:rsidRDefault="00C026F5">
      <w:pPr>
        <w:ind w:left="360"/>
        <w:jc w:val="both"/>
      </w:pPr>
    </w:p>
    <w:p w14:paraId="64926E24" w14:textId="77777777" w:rsidR="00521742" w:rsidRDefault="0052174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EUFOG DOCTORAL NETWORK</w:t>
      </w:r>
    </w:p>
    <w:p w14:paraId="3FA6E09F" w14:textId="65AACD4A" w:rsidR="00C026F5" w:rsidRDefault="003E45D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APPLICATION</w:t>
      </w:r>
      <w:r w:rsidR="002B5AB1">
        <w:rPr>
          <w:b/>
          <w:sz w:val="48"/>
          <w:szCs w:val="48"/>
        </w:rPr>
        <w:t xml:space="preserve"> FORM</w:t>
      </w:r>
    </w:p>
    <w:p w14:paraId="00040C68" w14:textId="3FE617D2" w:rsidR="00C026F5" w:rsidRDefault="002B5B24">
      <w:pPr>
        <w:jc w:val="center"/>
        <w:rPr>
          <w:sz w:val="48"/>
          <w:szCs w:val="48"/>
        </w:rPr>
      </w:pPr>
      <w:r>
        <w:rPr>
          <w:sz w:val="48"/>
          <w:szCs w:val="48"/>
        </w:rPr>
        <w:t>JANUARY</w:t>
      </w:r>
      <w:r w:rsidR="004D57EE">
        <w:rPr>
          <w:sz w:val="48"/>
          <w:szCs w:val="48"/>
        </w:rPr>
        <w:t xml:space="preserve"> 2025</w:t>
      </w:r>
    </w:p>
    <w:p w14:paraId="036ABDDC" w14:textId="4EFEF4C6" w:rsidR="004D57EE" w:rsidRDefault="004D57EE">
      <w:pPr>
        <w:jc w:val="center"/>
        <w:rPr>
          <w:sz w:val="48"/>
          <w:szCs w:val="48"/>
        </w:rPr>
      </w:pPr>
    </w:p>
    <w:p w14:paraId="385406D2" w14:textId="77777777" w:rsidR="00B06A79" w:rsidRDefault="00B06A79">
      <w:pPr>
        <w:jc w:val="center"/>
        <w:rPr>
          <w:sz w:val="48"/>
          <w:szCs w:val="48"/>
        </w:rPr>
      </w:pPr>
    </w:p>
    <w:p w14:paraId="506F4090" w14:textId="77777777" w:rsidR="006E31F5" w:rsidRDefault="006E31F5">
      <w:pPr>
        <w:jc w:val="center"/>
        <w:rPr>
          <w:sz w:val="48"/>
          <w:szCs w:val="48"/>
        </w:rPr>
      </w:pPr>
    </w:p>
    <w:p w14:paraId="365CA0B0" w14:textId="520B3F09" w:rsidR="00C026F5" w:rsidRDefault="00C026F5">
      <w:pPr>
        <w:jc w:val="center"/>
      </w:pPr>
    </w:p>
    <w:p w14:paraId="15DCC055" w14:textId="25CBF5F1" w:rsidR="0070619B" w:rsidRDefault="0070619B">
      <w:pPr>
        <w:jc w:val="center"/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73869947" wp14:editId="244619A6">
            <wp:simplePos x="0" y="0"/>
            <wp:positionH relativeFrom="column">
              <wp:posOffset>3764915</wp:posOffset>
            </wp:positionH>
            <wp:positionV relativeFrom="paragraph">
              <wp:posOffset>400050</wp:posOffset>
            </wp:positionV>
            <wp:extent cx="2171065" cy="636905"/>
            <wp:effectExtent l="0" t="0" r="635" b="0"/>
            <wp:wrapTopAndBottom distT="0" distB="0"/>
            <wp:docPr id="1674419070" name="image1.png" descr="A black background with blue text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blue text  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63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8D4E8B" w14:textId="77777777" w:rsidR="00C026F5" w:rsidRDefault="00C026F5" w:rsidP="0070619B">
      <w:pPr>
        <w:sectPr w:rsidR="00C026F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</w:p>
    <w:p w14:paraId="3A0ADA3A" w14:textId="6555FA73" w:rsidR="00C026F5" w:rsidRDefault="0070619B">
      <w:pPr>
        <w:sectPr w:rsidR="00C026F5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572F670E" wp14:editId="42799480">
            <wp:simplePos x="0" y="0"/>
            <wp:positionH relativeFrom="column">
              <wp:posOffset>-314325</wp:posOffset>
            </wp:positionH>
            <wp:positionV relativeFrom="paragraph">
              <wp:posOffset>46430</wp:posOffset>
            </wp:positionV>
            <wp:extent cx="3400963" cy="712660"/>
            <wp:effectExtent l="0" t="0" r="0" b="0"/>
            <wp:wrapTopAndBottom distT="0" distB="0"/>
            <wp:docPr id="1674419069" name="image2.jpg" descr="Blue text on a white background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Blue text on a white background  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963" cy="712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B33F48" w14:textId="4F5DA424" w:rsidR="00C026F5" w:rsidRDefault="00C026F5" w:rsidP="0070619B">
      <w:pPr>
        <w:spacing w:after="120" w:line="360" w:lineRule="auto"/>
        <w:jc w:val="both"/>
        <w:rPr>
          <w:sz w:val="24"/>
          <w:szCs w:val="24"/>
        </w:rPr>
      </w:pPr>
    </w:p>
    <w:p w14:paraId="5F8F5DB5" w14:textId="734E53FE" w:rsidR="00C026F5" w:rsidRDefault="00000000">
      <w:pPr>
        <w:pStyle w:val="Heading1"/>
        <w:numPr>
          <w:ilvl w:val="0"/>
          <w:numId w:val="1"/>
        </w:numPr>
        <w:spacing w:before="0" w:after="240" w:line="360" w:lineRule="auto"/>
      </w:pPr>
      <w:bookmarkStart w:id="0" w:name="_heading=h.gjdgxs" w:colFirst="0" w:colLast="0"/>
      <w:bookmarkEnd w:id="0"/>
      <w:r>
        <w:lastRenderedPageBreak/>
        <w:t>Contact Details</w:t>
      </w:r>
    </w:p>
    <w:tbl>
      <w:tblPr>
        <w:tblStyle w:val="a"/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5"/>
        <w:gridCol w:w="6663"/>
      </w:tblGrid>
      <w:tr w:rsidR="00C026F5" w14:paraId="745E76DA" w14:textId="77777777">
        <w:tc>
          <w:tcPr>
            <w:tcW w:w="2545" w:type="dxa"/>
          </w:tcPr>
          <w:p w14:paraId="1A0ADD92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First name:</w:t>
            </w:r>
          </w:p>
        </w:tc>
        <w:tc>
          <w:tcPr>
            <w:tcW w:w="6663" w:type="dxa"/>
          </w:tcPr>
          <w:p w14:paraId="2DE2E456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0B57D20C" w14:textId="77777777">
        <w:tc>
          <w:tcPr>
            <w:tcW w:w="2545" w:type="dxa"/>
          </w:tcPr>
          <w:p w14:paraId="67029190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Middle name(s):</w:t>
            </w:r>
          </w:p>
        </w:tc>
        <w:tc>
          <w:tcPr>
            <w:tcW w:w="6663" w:type="dxa"/>
          </w:tcPr>
          <w:p w14:paraId="689731A1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347A8D3D" w14:textId="77777777">
        <w:tc>
          <w:tcPr>
            <w:tcW w:w="2545" w:type="dxa"/>
          </w:tcPr>
          <w:p w14:paraId="4321C0B2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Last name:</w:t>
            </w:r>
          </w:p>
        </w:tc>
        <w:tc>
          <w:tcPr>
            <w:tcW w:w="6663" w:type="dxa"/>
          </w:tcPr>
          <w:p w14:paraId="00EA3832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5A4E51B9" w14:textId="77777777">
        <w:tc>
          <w:tcPr>
            <w:tcW w:w="2545" w:type="dxa"/>
          </w:tcPr>
          <w:p w14:paraId="5C89240B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Gender:</w:t>
            </w:r>
          </w:p>
        </w:tc>
        <w:tc>
          <w:tcPr>
            <w:tcW w:w="6663" w:type="dxa"/>
          </w:tcPr>
          <w:p w14:paraId="143898E5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0E0909FF" w14:textId="77777777">
        <w:tc>
          <w:tcPr>
            <w:tcW w:w="2545" w:type="dxa"/>
          </w:tcPr>
          <w:p w14:paraId="09A1F975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Address (including country):</w:t>
            </w:r>
          </w:p>
        </w:tc>
        <w:tc>
          <w:tcPr>
            <w:tcW w:w="6663" w:type="dxa"/>
          </w:tcPr>
          <w:p w14:paraId="25EBA96A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  <w:p w14:paraId="5CCF0BEA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03C8BBD4" w14:textId="77777777">
        <w:tc>
          <w:tcPr>
            <w:tcW w:w="2545" w:type="dxa"/>
          </w:tcPr>
          <w:p w14:paraId="0BD12407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Email address:</w:t>
            </w:r>
          </w:p>
        </w:tc>
        <w:tc>
          <w:tcPr>
            <w:tcW w:w="6663" w:type="dxa"/>
          </w:tcPr>
          <w:p w14:paraId="715FD058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627B9A97" w14:textId="77777777">
        <w:tc>
          <w:tcPr>
            <w:tcW w:w="2545" w:type="dxa"/>
          </w:tcPr>
          <w:p w14:paraId="46DA713B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Phone No:</w:t>
            </w:r>
          </w:p>
        </w:tc>
        <w:tc>
          <w:tcPr>
            <w:tcW w:w="6663" w:type="dxa"/>
          </w:tcPr>
          <w:p w14:paraId="4536CDA2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</w:tbl>
    <w:p w14:paraId="3AE66B6C" w14:textId="77777777" w:rsidR="00C026F5" w:rsidRDefault="00C026F5">
      <w:pPr>
        <w:pStyle w:val="Heading1"/>
        <w:spacing w:before="0" w:line="360" w:lineRule="auto"/>
      </w:pPr>
    </w:p>
    <w:p w14:paraId="34B3DC89" w14:textId="77777777" w:rsidR="00C026F5" w:rsidRDefault="00C026F5">
      <w:pPr>
        <w:spacing w:after="0" w:line="360" w:lineRule="auto"/>
      </w:pPr>
    </w:p>
    <w:p w14:paraId="7320467D" w14:textId="77777777" w:rsidR="00C026F5" w:rsidRDefault="00000000">
      <w:pPr>
        <w:pStyle w:val="Heading1"/>
        <w:numPr>
          <w:ilvl w:val="0"/>
          <w:numId w:val="1"/>
        </w:numPr>
        <w:spacing w:before="0" w:after="120" w:line="360" w:lineRule="auto"/>
      </w:pPr>
      <w:r>
        <w:t>Information relating to the mobility rule</w:t>
      </w:r>
    </w:p>
    <w:p w14:paraId="383D17A1" w14:textId="77777777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 xml:space="preserve">As explained in the guide for applicants, applicants </w:t>
      </w:r>
      <w:r w:rsidRPr="00A5315B">
        <w:rPr>
          <w:b/>
          <w:sz w:val="24"/>
          <w:szCs w:val="24"/>
          <w:u w:val="single"/>
        </w:rPr>
        <w:t xml:space="preserve">must </w:t>
      </w:r>
      <w:r w:rsidRPr="00A5315B">
        <w:rPr>
          <w:sz w:val="24"/>
          <w:szCs w:val="24"/>
        </w:rPr>
        <w:t xml:space="preserve">comply with the physical mobility rule: in general, they must not have resided or carried out their main activity (work, studies, etc.) in the country of the recruiting </w:t>
      </w:r>
      <w:proofErr w:type="spellStart"/>
      <w:r w:rsidRPr="00A5315B">
        <w:rPr>
          <w:sz w:val="24"/>
          <w:szCs w:val="24"/>
        </w:rPr>
        <w:t>organisation</w:t>
      </w:r>
      <w:proofErr w:type="spellEnd"/>
      <w:r w:rsidRPr="00A5315B">
        <w:rPr>
          <w:sz w:val="24"/>
          <w:szCs w:val="24"/>
        </w:rPr>
        <w:t xml:space="preserve"> for more than 12 months in the 36 months immediately before their recruitment date. All recruiting </w:t>
      </w:r>
      <w:proofErr w:type="spellStart"/>
      <w:r w:rsidRPr="00A5315B">
        <w:rPr>
          <w:sz w:val="24"/>
          <w:szCs w:val="24"/>
        </w:rPr>
        <w:t>organisations</w:t>
      </w:r>
      <w:proofErr w:type="spellEnd"/>
      <w:r w:rsidRPr="00A5315B">
        <w:rPr>
          <w:sz w:val="24"/>
          <w:szCs w:val="24"/>
        </w:rPr>
        <w:t xml:space="preserve"> are required to verify that fact. </w:t>
      </w:r>
    </w:p>
    <w:p w14:paraId="1AC05CD3" w14:textId="77777777" w:rsidR="00C026F5" w:rsidRPr="00A5315B" w:rsidRDefault="00000000">
      <w:pPr>
        <w:spacing w:after="120" w:line="360" w:lineRule="auto"/>
        <w:jc w:val="both"/>
        <w:rPr>
          <w:b/>
          <w:sz w:val="24"/>
          <w:szCs w:val="24"/>
        </w:rPr>
      </w:pPr>
      <w:r w:rsidRPr="00A5315B">
        <w:rPr>
          <w:sz w:val="24"/>
          <w:szCs w:val="24"/>
        </w:rPr>
        <w:t xml:space="preserve">You will therefore be required to provide supporting documentation proving your place(s) of residence or work during the previous 3 years. </w:t>
      </w:r>
      <w:r w:rsidRPr="00A5315B">
        <w:rPr>
          <w:b/>
          <w:sz w:val="24"/>
          <w:szCs w:val="24"/>
        </w:rPr>
        <w:t>Please prepare all your documentation and be ready to submit it promptly should you be offered a position. Any offer of a position will be conditional upon receiving the documentation that proves your compliance with the mobility rule.</w:t>
      </w:r>
    </w:p>
    <w:p w14:paraId="60B5BC41" w14:textId="77777777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 xml:space="preserve">Please indicate in the table below the country where you have resided or carried out your main activity for the </w:t>
      </w:r>
      <w:r w:rsidRPr="00A5315B">
        <w:rPr>
          <w:b/>
          <w:sz w:val="24"/>
          <w:szCs w:val="24"/>
        </w:rPr>
        <w:t>period August 2022 – August 2025</w:t>
      </w:r>
      <w:r w:rsidRPr="00A5315B">
        <w:rPr>
          <w:sz w:val="24"/>
          <w:szCs w:val="24"/>
        </w:rPr>
        <w:t>:</w:t>
      </w:r>
    </w:p>
    <w:p w14:paraId="3703ECE5" w14:textId="77777777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 xml:space="preserve">[Please tick the box]: </w:t>
      </w:r>
    </w:p>
    <w:p w14:paraId="2CA3DA85" w14:textId="77777777" w:rsidR="00C026F5" w:rsidRPr="00A5315B" w:rsidRDefault="00000000">
      <w:pPr>
        <w:spacing w:after="120" w:line="360" w:lineRule="auto"/>
        <w:jc w:val="both"/>
        <w:rPr>
          <w:i/>
          <w:sz w:val="24"/>
          <w:szCs w:val="24"/>
        </w:rPr>
      </w:pPr>
      <w:sdt>
        <w:sdtPr>
          <w:rPr>
            <w:sz w:val="24"/>
            <w:szCs w:val="24"/>
          </w:rPr>
          <w:tag w:val="goog_rdk_0"/>
          <w:id w:val="-832294453"/>
        </w:sdtPr>
        <w:sdtContent>
          <w:r w:rsidRPr="00A5315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Pr="00A5315B">
        <w:rPr>
          <w:i/>
          <w:sz w:val="24"/>
          <w:szCs w:val="24"/>
        </w:rPr>
        <w:t xml:space="preserve"> I hereby certify and declare on my </w:t>
      </w:r>
      <w:proofErr w:type="spellStart"/>
      <w:r w:rsidRPr="00A5315B">
        <w:rPr>
          <w:i/>
          <w:sz w:val="24"/>
          <w:szCs w:val="24"/>
        </w:rPr>
        <w:t>honour</w:t>
      </w:r>
      <w:proofErr w:type="spellEnd"/>
      <w:r w:rsidRPr="00A5315B">
        <w:rPr>
          <w:i/>
          <w:sz w:val="24"/>
          <w:szCs w:val="24"/>
        </w:rPr>
        <w:t xml:space="preserve"> that all information in the table below is complete, true and accurate.</w:t>
      </w:r>
    </w:p>
    <w:p w14:paraId="2502E52D" w14:textId="77777777" w:rsidR="00C026F5" w:rsidRDefault="00C026F5">
      <w:pPr>
        <w:spacing w:after="120" w:line="360" w:lineRule="auto"/>
        <w:jc w:val="both"/>
        <w:rPr>
          <w:i/>
        </w:rPr>
      </w:pPr>
    </w:p>
    <w:p w14:paraId="7B1EC669" w14:textId="77777777" w:rsidR="00C026F5" w:rsidRDefault="00C026F5">
      <w:pPr>
        <w:spacing w:after="120" w:line="360" w:lineRule="auto"/>
        <w:jc w:val="both"/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8"/>
      </w:tblGrid>
      <w:tr w:rsidR="00C026F5" w:rsidRPr="00A5315B" w14:paraId="6FC01B1B" w14:textId="77777777">
        <w:tc>
          <w:tcPr>
            <w:tcW w:w="2337" w:type="dxa"/>
          </w:tcPr>
          <w:p w14:paraId="66AEACE4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7" w:type="dxa"/>
          </w:tcPr>
          <w:p w14:paraId="562BA5AE" w14:textId="77777777" w:rsidR="00C026F5" w:rsidRPr="00A5315B" w:rsidRDefault="00000000">
            <w:pPr>
              <w:spacing w:after="120" w:line="360" w:lineRule="auto"/>
              <w:jc w:val="center"/>
              <w:rPr>
                <w:b/>
              </w:rPr>
            </w:pPr>
            <w:r w:rsidRPr="00A5315B">
              <w:rPr>
                <w:b/>
              </w:rPr>
              <w:t>Country</w:t>
            </w:r>
          </w:p>
        </w:tc>
        <w:tc>
          <w:tcPr>
            <w:tcW w:w="2338" w:type="dxa"/>
          </w:tcPr>
          <w:p w14:paraId="637FF1E7" w14:textId="77777777" w:rsidR="00C026F5" w:rsidRPr="00A5315B" w:rsidRDefault="00000000">
            <w:pPr>
              <w:spacing w:after="120" w:line="360" w:lineRule="auto"/>
              <w:jc w:val="center"/>
              <w:rPr>
                <w:b/>
              </w:rPr>
            </w:pPr>
            <w:r w:rsidRPr="00A5315B">
              <w:rPr>
                <w:b/>
              </w:rPr>
              <w:t>From (month/year)</w:t>
            </w:r>
          </w:p>
        </w:tc>
        <w:tc>
          <w:tcPr>
            <w:tcW w:w="2338" w:type="dxa"/>
          </w:tcPr>
          <w:p w14:paraId="3E702820" w14:textId="77777777" w:rsidR="00C026F5" w:rsidRPr="00A5315B" w:rsidRDefault="00000000">
            <w:pPr>
              <w:spacing w:after="120" w:line="360" w:lineRule="auto"/>
              <w:jc w:val="center"/>
              <w:rPr>
                <w:b/>
              </w:rPr>
            </w:pPr>
            <w:r w:rsidRPr="00A5315B">
              <w:rPr>
                <w:b/>
              </w:rPr>
              <w:t>To (month/year)</w:t>
            </w:r>
          </w:p>
        </w:tc>
      </w:tr>
      <w:tr w:rsidR="00C026F5" w:rsidRPr="00A5315B" w14:paraId="4AF9B84C" w14:textId="77777777">
        <w:tc>
          <w:tcPr>
            <w:tcW w:w="2337" w:type="dxa"/>
          </w:tcPr>
          <w:p w14:paraId="37DCBF97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1</w:t>
            </w:r>
          </w:p>
        </w:tc>
        <w:tc>
          <w:tcPr>
            <w:tcW w:w="2337" w:type="dxa"/>
          </w:tcPr>
          <w:p w14:paraId="2AAEC32C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0D82351F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573C9A56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417E9CF0" w14:textId="77777777">
        <w:tc>
          <w:tcPr>
            <w:tcW w:w="2337" w:type="dxa"/>
          </w:tcPr>
          <w:p w14:paraId="69201A64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2</w:t>
            </w:r>
          </w:p>
        </w:tc>
        <w:tc>
          <w:tcPr>
            <w:tcW w:w="2337" w:type="dxa"/>
          </w:tcPr>
          <w:p w14:paraId="0FA165EB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3DCF97F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0052C3A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6B60CD34" w14:textId="77777777">
        <w:tc>
          <w:tcPr>
            <w:tcW w:w="2337" w:type="dxa"/>
          </w:tcPr>
          <w:p w14:paraId="3157844C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3</w:t>
            </w:r>
          </w:p>
        </w:tc>
        <w:tc>
          <w:tcPr>
            <w:tcW w:w="2337" w:type="dxa"/>
          </w:tcPr>
          <w:p w14:paraId="057B1AAD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5EBB01C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473F8868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737ABD4D" w14:textId="77777777">
        <w:tc>
          <w:tcPr>
            <w:tcW w:w="2337" w:type="dxa"/>
          </w:tcPr>
          <w:p w14:paraId="7BAD3268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4</w:t>
            </w:r>
          </w:p>
        </w:tc>
        <w:tc>
          <w:tcPr>
            <w:tcW w:w="2337" w:type="dxa"/>
          </w:tcPr>
          <w:p w14:paraId="3E73BCFD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7925FD77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4179A9FA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1DFAE6FF" w14:textId="77777777">
        <w:tc>
          <w:tcPr>
            <w:tcW w:w="2337" w:type="dxa"/>
          </w:tcPr>
          <w:p w14:paraId="46BD18E0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5</w:t>
            </w:r>
          </w:p>
        </w:tc>
        <w:tc>
          <w:tcPr>
            <w:tcW w:w="2337" w:type="dxa"/>
          </w:tcPr>
          <w:p w14:paraId="5F702469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C31C495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4C4F6C4F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469AF1C3" w14:textId="77777777">
        <w:tc>
          <w:tcPr>
            <w:tcW w:w="2337" w:type="dxa"/>
          </w:tcPr>
          <w:p w14:paraId="3D7C8560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6</w:t>
            </w:r>
          </w:p>
        </w:tc>
        <w:tc>
          <w:tcPr>
            <w:tcW w:w="2337" w:type="dxa"/>
          </w:tcPr>
          <w:p w14:paraId="6D158B50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E8E7B4A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B1CB00E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</w:tbl>
    <w:p w14:paraId="4139963D" w14:textId="77777777" w:rsidR="00C026F5" w:rsidRDefault="00C026F5">
      <w:pPr>
        <w:spacing w:after="0" w:line="360" w:lineRule="auto"/>
        <w:jc w:val="both"/>
      </w:pPr>
    </w:p>
    <w:p w14:paraId="5945782D" w14:textId="77777777" w:rsidR="00C026F5" w:rsidRDefault="00000000">
      <w:pPr>
        <w:pStyle w:val="Heading1"/>
        <w:numPr>
          <w:ilvl w:val="0"/>
          <w:numId w:val="1"/>
        </w:numPr>
        <w:spacing w:before="0" w:after="240" w:line="360" w:lineRule="auto"/>
      </w:pPr>
      <w:r>
        <w:t>Qualifications</w:t>
      </w:r>
    </w:p>
    <w:tbl>
      <w:tblPr>
        <w:tblStyle w:val="a1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  <w:gridCol w:w="1889"/>
        <w:gridCol w:w="2028"/>
        <w:gridCol w:w="1912"/>
        <w:gridCol w:w="1912"/>
      </w:tblGrid>
      <w:tr w:rsidR="00C026F5" w:rsidRPr="00A5315B" w14:paraId="3F39DC5E" w14:textId="77777777">
        <w:tc>
          <w:tcPr>
            <w:tcW w:w="1897" w:type="dxa"/>
          </w:tcPr>
          <w:p w14:paraId="59204444" w14:textId="77777777" w:rsidR="00C026F5" w:rsidRPr="00A5315B" w:rsidRDefault="00C026F5"/>
        </w:tc>
        <w:tc>
          <w:tcPr>
            <w:tcW w:w="1889" w:type="dxa"/>
          </w:tcPr>
          <w:p w14:paraId="45E7D073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Course title</w:t>
            </w:r>
          </w:p>
        </w:tc>
        <w:tc>
          <w:tcPr>
            <w:tcW w:w="2028" w:type="dxa"/>
          </w:tcPr>
          <w:p w14:paraId="6934AD42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University’s name</w:t>
            </w:r>
          </w:p>
        </w:tc>
        <w:tc>
          <w:tcPr>
            <w:tcW w:w="1912" w:type="dxa"/>
          </w:tcPr>
          <w:p w14:paraId="24E7A2E2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Year of degree award (as indicated on the certificate)</w:t>
            </w:r>
          </w:p>
        </w:tc>
        <w:tc>
          <w:tcPr>
            <w:tcW w:w="1912" w:type="dxa"/>
          </w:tcPr>
          <w:p w14:paraId="65606CC6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Degree classification or overall mark</w:t>
            </w:r>
          </w:p>
        </w:tc>
      </w:tr>
      <w:tr w:rsidR="00C026F5" w:rsidRPr="00A5315B" w14:paraId="74CF3AC9" w14:textId="77777777">
        <w:tc>
          <w:tcPr>
            <w:tcW w:w="1897" w:type="dxa"/>
          </w:tcPr>
          <w:p w14:paraId="29C7E654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Bachelor’s degree 1</w:t>
            </w:r>
          </w:p>
        </w:tc>
        <w:tc>
          <w:tcPr>
            <w:tcW w:w="1889" w:type="dxa"/>
          </w:tcPr>
          <w:p w14:paraId="74DBF8BB" w14:textId="77777777" w:rsidR="00C026F5" w:rsidRPr="00A5315B" w:rsidRDefault="00C026F5"/>
          <w:p w14:paraId="35E2246E" w14:textId="77777777" w:rsidR="00C026F5" w:rsidRPr="00A5315B" w:rsidRDefault="00C026F5"/>
          <w:p w14:paraId="3F9C6B99" w14:textId="77777777" w:rsidR="00C026F5" w:rsidRPr="00A5315B" w:rsidRDefault="00C026F5"/>
        </w:tc>
        <w:tc>
          <w:tcPr>
            <w:tcW w:w="2028" w:type="dxa"/>
          </w:tcPr>
          <w:p w14:paraId="6ED8AC0A" w14:textId="77777777" w:rsidR="00C026F5" w:rsidRPr="00A5315B" w:rsidRDefault="00C026F5"/>
        </w:tc>
        <w:tc>
          <w:tcPr>
            <w:tcW w:w="1912" w:type="dxa"/>
          </w:tcPr>
          <w:p w14:paraId="094CE536" w14:textId="77777777" w:rsidR="00C026F5" w:rsidRPr="00A5315B" w:rsidRDefault="00C026F5"/>
        </w:tc>
        <w:tc>
          <w:tcPr>
            <w:tcW w:w="1912" w:type="dxa"/>
          </w:tcPr>
          <w:p w14:paraId="6601F98B" w14:textId="77777777" w:rsidR="00C026F5" w:rsidRPr="00A5315B" w:rsidRDefault="00C026F5"/>
        </w:tc>
      </w:tr>
      <w:tr w:rsidR="00C026F5" w:rsidRPr="00A5315B" w14:paraId="21B05B64" w14:textId="77777777">
        <w:tc>
          <w:tcPr>
            <w:tcW w:w="1897" w:type="dxa"/>
          </w:tcPr>
          <w:p w14:paraId="4D0F236F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Bachelor’s degree 2</w:t>
            </w:r>
          </w:p>
        </w:tc>
        <w:tc>
          <w:tcPr>
            <w:tcW w:w="1889" w:type="dxa"/>
          </w:tcPr>
          <w:p w14:paraId="58CF4140" w14:textId="77777777" w:rsidR="00C026F5" w:rsidRPr="00A5315B" w:rsidRDefault="00C026F5"/>
          <w:p w14:paraId="22070B9E" w14:textId="77777777" w:rsidR="00C026F5" w:rsidRPr="00A5315B" w:rsidRDefault="00C026F5"/>
          <w:p w14:paraId="03557E4D" w14:textId="77777777" w:rsidR="00C026F5" w:rsidRPr="00A5315B" w:rsidRDefault="00C026F5"/>
        </w:tc>
        <w:tc>
          <w:tcPr>
            <w:tcW w:w="2028" w:type="dxa"/>
          </w:tcPr>
          <w:p w14:paraId="01DAF18B" w14:textId="77777777" w:rsidR="00C026F5" w:rsidRPr="00A5315B" w:rsidRDefault="00C026F5"/>
        </w:tc>
        <w:tc>
          <w:tcPr>
            <w:tcW w:w="1912" w:type="dxa"/>
          </w:tcPr>
          <w:p w14:paraId="4771235C" w14:textId="77777777" w:rsidR="00C026F5" w:rsidRPr="00A5315B" w:rsidRDefault="00C026F5"/>
        </w:tc>
        <w:tc>
          <w:tcPr>
            <w:tcW w:w="1912" w:type="dxa"/>
          </w:tcPr>
          <w:p w14:paraId="5A664D4D" w14:textId="77777777" w:rsidR="00C026F5" w:rsidRPr="00A5315B" w:rsidRDefault="00C026F5"/>
        </w:tc>
      </w:tr>
      <w:tr w:rsidR="00C026F5" w:rsidRPr="00A5315B" w14:paraId="11AF9515" w14:textId="77777777">
        <w:tc>
          <w:tcPr>
            <w:tcW w:w="1897" w:type="dxa"/>
          </w:tcPr>
          <w:p w14:paraId="05AECBB2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Master’s degree 1</w:t>
            </w:r>
          </w:p>
        </w:tc>
        <w:tc>
          <w:tcPr>
            <w:tcW w:w="1889" w:type="dxa"/>
          </w:tcPr>
          <w:p w14:paraId="1DC92044" w14:textId="77777777" w:rsidR="00C026F5" w:rsidRPr="00A5315B" w:rsidRDefault="00C026F5"/>
          <w:p w14:paraId="47E797CF" w14:textId="77777777" w:rsidR="00C026F5" w:rsidRPr="00A5315B" w:rsidRDefault="00C026F5"/>
          <w:p w14:paraId="1AB7C881" w14:textId="77777777" w:rsidR="00C026F5" w:rsidRPr="00A5315B" w:rsidRDefault="00C026F5"/>
        </w:tc>
        <w:tc>
          <w:tcPr>
            <w:tcW w:w="2028" w:type="dxa"/>
          </w:tcPr>
          <w:p w14:paraId="1793AA59" w14:textId="77777777" w:rsidR="00C026F5" w:rsidRPr="00A5315B" w:rsidRDefault="00C026F5"/>
        </w:tc>
        <w:tc>
          <w:tcPr>
            <w:tcW w:w="1912" w:type="dxa"/>
          </w:tcPr>
          <w:p w14:paraId="16FAD5A0" w14:textId="77777777" w:rsidR="00C026F5" w:rsidRPr="00A5315B" w:rsidRDefault="00C026F5"/>
        </w:tc>
        <w:tc>
          <w:tcPr>
            <w:tcW w:w="1912" w:type="dxa"/>
          </w:tcPr>
          <w:p w14:paraId="2FE224EE" w14:textId="77777777" w:rsidR="00C026F5" w:rsidRPr="00A5315B" w:rsidRDefault="00C026F5"/>
        </w:tc>
      </w:tr>
      <w:tr w:rsidR="00C026F5" w:rsidRPr="00A5315B" w14:paraId="71848B69" w14:textId="77777777">
        <w:tc>
          <w:tcPr>
            <w:tcW w:w="1897" w:type="dxa"/>
          </w:tcPr>
          <w:p w14:paraId="17F6F935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Master’s degree 2</w:t>
            </w:r>
          </w:p>
        </w:tc>
        <w:tc>
          <w:tcPr>
            <w:tcW w:w="1889" w:type="dxa"/>
          </w:tcPr>
          <w:p w14:paraId="78C33107" w14:textId="77777777" w:rsidR="00C026F5" w:rsidRPr="00A5315B" w:rsidRDefault="00C026F5"/>
          <w:p w14:paraId="733CE462" w14:textId="77777777" w:rsidR="00C026F5" w:rsidRPr="00A5315B" w:rsidRDefault="00C026F5"/>
          <w:p w14:paraId="021273C6" w14:textId="77777777" w:rsidR="00C026F5" w:rsidRPr="00A5315B" w:rsidRDefault="00C026F5"/>
        </w:tc>
        <w:tc>
          <w:tcPr>
            <w:tcW w:w="2028" w:type="dxa"/>
          </w:tcPr>
          <w:p w14:paraId="18F02343" w14:textId="77777777" w:rsidR="00C026F5" w:rsidRPr="00A5315B" w:rsidRDefault="00C026F5"/>
        </w:tc>
        <w:tc>
          <w:tcPr>
            <w:tcW w:w="1912" w:type="dxa"/>
          </w:tcPr>
          <w:p w14:paraId="4F857AE3" w14:textId="77777777" w:rsidR="00C026F5" w:rsidRPr="00A5315B" w:rsidRDefault="00C026F5"/>
        </w:tc>
        <w:tc>
          <w:tcPr>
            <w:tcW w:w="1912" w:type="dxa"/>
          </w:tcPr>
          <w:p w14:paraId="4EC83420" w14:textId="77777777" w:rsidR="00C026F5" w:rsidRPr="00A5315B" w:rsidRDefault="00C026F5"/>
        </w:tc>
      </w:tr>
    </w:tbl>
    <w:p w14:paraId="0C2004E9" w14:textId="77777777" w:rsidR="00A5315B" w:rsidRDefault="00A5315B">
      <w:pPr>
        <w:spacing w:after="0" w:line="360" w:lineRule="auto"/>
      </w:pPr>
    </w:p>
    <w:p w14:paraId="7A52BD2A" w14:textId="0F495A75" w:rsidR="00C026F5" w:rsidRDefault="00000000">
      <w:pPr>
        <w:spacing w:after="0" w:line="360" w:lineRule="auto"/>
      </w:pPr>
      <w:r>
        <w:t xml:space="preserve">  </w:t>
      </w:r>
    </w:p>
    <w:p w14:paraId="532FF702" w14:textId="77777777" w:rsidR="00C026F5" w:rsidRDefault="00000000">
      <w:pPr>
        <w:pStyle w:val="Heading1"/>
        <w:numPr>
          <w:ilvl w:val="0"/>
          <w:numId w:val="1"/>
        </w:numPr>
        <w:spacing w:before="0" w:after="240" w:line="360" w:lineRule="auto"/>
      </w:pPr>
      <w:r>
        <w:lastRenderedPageBreak/>
        <w:t>Open Positions and Projects</w:t>
      </w:r>
    </w:p>
    <w:p w14:paraId="655D8BAC" w14:textId="354D0649" w:rsidR="00C026F5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>There are 1</w:t>
      </w:r>
      <w:r w:rsidR="00A5315B">
        <w:rPr>
          <w:sz w:val="24"/>
          <w:szCs w:val="24"/>
        </w:rPr>
        <w:t>8</w:t>
      </w:r>
      <w:r w:rsidRPr="00A5315B">
        <w:rPr>
          <w:sz w:val="24"/>
          <w:szCs w:val="24"/>
        </w:rPr>
        <w:t xml:space="preserve"> positions for Doctoral Candidates currently open for the following 1</w:t>
      </w:r>
      <w:r w:rsidR="00A5315B">
        <w:rPr>
          <w:sz w:val="24"/>
          <w:szCs w:val="24"/>
        </w:rPr>
        <w:t>8</w:t>
      </w:r>
      <w:r w:rsidRPr="00A5315B">
        <w:rPr>
          <w:sz w:val="24"/>
          <w:szCs w:val="24"/>
        </w:rPr>
        <w:t xml:space="preserve"> projects. </w:t>
      </w:r>
      <w:r w:rsidR="003E45DF" w:rsidRPr="003E45DF">
        <w:rPr>
          <w:b/>
          <w:bCs/>
          <w:sz w:val="24"/>
          <w:szCs w:val="24"/>
        </w:rPr>
        <w:t xml:space="preserve">You may apply for </w:t>
      </w:r>
      <w:r w:rsidR="003E45DF">
        <w:rPr>
          <w:b/>
          <w:bCs/>
          <w:sz w:val="24"/>
          <w:szCs w:val="24"/>
        </w:rPr>
        <w:t>only</w:t>
      </w:r>
      <w:r w:rsidR="003E45DF" w:rsidRPr="003E45DF">
        <w:rPr>
          <w:b/>
          <w:bCs/>
          <w:sz w:val="24"/>
          <w:szCs w:val="24"/>
        </w:rPr>
        <w:t xml:space="preserve"> </w:t>
      </w:r>
      <w:r w:rsidR="003E45DF">
        <w:rPr>
          <w:b/>
          <w:bCs/>
          <w:sz w:val="24"/>
          <w:szCs w:val="24"/>
        </w:rPr>
        <w:t>one</w:t>
      </w:r>
      <w:r w:rsidR="003E45DF" w:rsidRPr="003E45DF">
        <w:rPr>
          <w:b/>
          <w:bCs/>
          <w:sz w:val="24"/>
          <w:szCs w:val="24"/>
        </w:rPr>
        <w:t xml:space="preserve"> position</w:t>
      </w:r>
      <w:r w:rsidR="003E45DF">
        <w:rPr>
          <w:sz w:val="24"/>
          <w:szCs w:val="24"/>
        </w:rPr>
        <w:t xml:space="preserve">. </w:t>
      </w:r>
      <w:r w:rsidRPr="00A5315B">
        <w:rPr>
          <w:sz w:val="24"/>
          <w:szCs w:val="24"/>
        </w:rPr>
        <w:t>Please</w:t>
      </w:r>
      <w:r w:rsidR="003E45DF">
        <w:rPr>
          <w:sz w:val="24"/>
          <w:szCs w:val="24"/>
        </w:rPr>
        <w:t>,</w:t>
      </w:r>
      <w:r w:rsidRPr="00A5315B">
        <w:rPr>
          <w:sz w:val="24"/>
          <w:szCs w:val="24"/>
        </w:rPr>
        <w:t xml:space="preserve"> </w:t>
      </w:r>
      <w:r w:rsidR="003E45DF">
        <w:rPr>
          <w:sz w:val="24"/>
          <w:szCs w:val="24"/>
        </w:rPr>
        <w:t xml:space="preserve">mark with an X </w:t>
      </w:r>
      <w:r w:rsidRPr="00A5315B">
        <w:rPr>
          <w:sz w:val="24"/>
          <w:szCs w:val="24"/>
        </w:rPr>
        <w:t xml:space="preserve">the position you are applying </w:t>
      </w:r>
      <w:r w:rsidR="003E45DF">
        <w:rPr>
          <w:sz w:val="24"/>
          <w:szCs w:val="24"/>
        </w:rPr>
        <w:t xml:space="preserve">for in the table below. </w:t>
      </w:r>
    </w:p>
    <w:tbl>
      <w:tblPr>
        <w:tblStyle w:val="a2"/>
        <w:tblW w:w="9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242"/>
        <w:gridCol w:w="1494"/>
        <w:gridCol w:w="1793"/>
        <w:gridCol w:w="1692"/>
        <w:gridCol w:w="1330"/>
      </w:tblGrid>
      <w:tr w:rsidR="004D57EE" w14:paraId="05800141" w14:textId="77777777" w:rsidTr="004D57EE">
        <w:tc>
          <w:tcPr>
            <w:tcW w:w="1129" w:type="dxa"/>
            <w:shd w:val="clear" w:color="auto" w:fill="CBD3DE"/>
          </w:tcPr>
          <w:p w14:paraId="50C442B0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Doctoral Candidate Number</w:t>
            </w:r>
          </w:p>
        </w:tc>
        <w:tc>
          <w:tcPr>
            <w:tcW w:w="2242" w:type="dxa"/>
            <w:shd w:val="clear" w:color="auto" w:fill="CBD3DE"/>
          </w:tcPr>
          <w:p w14:paraId="143F47C9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PhD project title</w:t>
            </w:r>
          </w:p>
        </w:tc>
        <w:tc>
          <w:tcPr>
            <w:tcW w:w="1494" w:type="dxa"/>
            <w:shd w:val="clear" w:color="auto" w:fill="CBD3DE"/>
          </w:tcPr>
          <w:p w14:paraId="5AB1A86F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Recruiting </w:t>
            </w:r>
            <w:proofErr w:type="spellStart"/>
            <w:r>
              <w:rPr>
                <w:b/>
                <w:sz w:val="20"/>
                <w:szCs w:val="20"/>
              </w:rPr>
              <w:t>organisation</w:t>
            </w:r>
            <w:proofErr w:type="spellEnd"/>
          </w:p>
          <w:p w14:paraId="6C978FED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/Host</w:t>
            </w:r>
          </w:p>
        </w:tc>
        <w:tc>
          <w:tcPr>
            <w:tcW w:w="1793" w:type="dxa"/>
            <w:shd w:val="clear" w:color="auto" w:fill="CBD3DE"/>
          </w:tcPr>
          <w:p w14:paraId="0D795CA1" w14:textId="7B6CEF69" w:rsidR="00C026F5" w:rsidRDefault="00000000">
            <w:pPr>
              <w:spacing w:after="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 xml:space="preserve">Secondment 1 </w:t>
            </w:r>
            <w:r w:rsidR="002B5B24">
              <w:rPr>
                <w:b/>
                <w:sz w:val="20"/>
                <w:szCs w:val="20"/>
              </w:rPr>
              <w:t>6M</w:t>
            </w:r>
          </w:p>
          <w:p w14:paraId="03E344C3" w14:textId="77777777" w:rsidR="00C026F5" w:rsidRDefault="00C026F5">
            <w:pPr>
              <w:spacing w:after="60"/>
              <w:jc w:val="center"/>
              <w:rPr>
                <w:b/>
                <w:sz w:val="20"/>
                <w:szCs w:val="20"/>
                <w:highlight w:val="yellow"/>
              </w:rPr>
            </w:pPr>
          </w:p>
          <w:p w14:paraId="40D1B020" w14:textId="52522122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 w:rsidRPr="002B5B24">
              <w:rPr>
                <w:b/>
                <w:sz w:val="20"/>
                <w:szCs w:val="20"/>
              </w:rPr>
              <w:t>(</w:t>
            </w:r>
            <w:r w:rsidR="002B5B24">
              <w:rPr>
                <w:b/>
                <w:sz w:val="20"/>
                <w:szCs w:val="20"/>
              </w:rPr>
              <w:t>September 2026 – February 2027</w:t>
            </w:r>
            <w:r w:rsidRPr="002B5B2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692" w:type="dxa"/>
            <w:shd w:val="clear" w:color="auto" w:fill="CBD3DE"/>
          </w:tcPr>
          <w:p w14:paraId="133F8068" w14:textId="6C1B2EF2" w:rsidR="00C026F5" w:rsidRDefault="00000000" w:rsidP="002B5B24">
            <w:pPr>
              <w:spacing w:after="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 xml:space="preserve">Secondment 2 </w:t>
            </w:r>
            <w:r w:rsidR="002B5B24" w:rsidRPr="002B5B24">
              <w:rPr>
                <w:b/>
                <w:sz w:val="20"/>
                <w:szCs w:val="20"/>
              </w:rPr>
              <w:t>6M</w:t>
            </w:r>
          </w:p>
          <w:p w14:paraId="062DBFF8" w14:textId="20707DE6" w:rsidR="00C026F5" w:rsidRDefault="002B5B24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(September 2027 – February 2028)</w:t>
            </w:r>
          </w:p>
        </w:tc>
        <w:tc>
          <w:tcPr>
            <w:tcW w:w="1330" w:type="dxa"/>
            <w:shd w:val="clear" w:color="auto" w:fill="CBD3DE"/>
          </w:tcPr>
          <w:p w14:paraId="242A4AB0" w14:textId="038F8ECF" w:rsidR="00C026F5" w:rsidRDefault="003E45DF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Selection (mark with X)</w:t>
            </w:r>
          </w:p>
        </w:tc>
      </w:tr>
      <w:tr w:rsidR="004D57EE" w14:paraId="4CD7D5F4" w14:textId="77777777" w:rsidTr="004D57EE">
        <w:tc>
          <w:tcPr>
            <w:tcW w:w="1129" w:type="dxa"/>
          </w:tcPr>
          <w:p w14:paraId="1ABCE0C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42" w:type="dxa"/>
          </w:tcPr>
          <w:p w14:paraId="5B06D9D3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politics of </w:t>
            </w:r>
            <w:proofErr w:type="spellStart"/>
            <w:r>
              <w:rPr>
                <w:sz w:val="20"/>
                <w:szCs w:val="20"/>
              </w:rPr>
              <w:t>defence</w:t>
            </w:r>
            <w:proofErr w:type="spellEnd"/>
            <w:r>
              <w:rPr>
                <w:sz w:val="20"/>
                <w:szCs w:val="20"/>
              </w:rPr>
              <w:t>. EU member states debate armed forces in an era of great power competition</w:t>
            </w:r>
          </w:p>
        </w:tc>
        <w:tc>
          <w:tcPr>
            <w:tcW w:w="1494" w:type="dxa"/>
          </w:tcPr>
          <w:p w14:paraId="30DF56B5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Egmont (PhD enrolment: </w:t>
            </w:r>
            <w:proofErr w:type="spellStart"/>
            <w:r>
              <w:rPr>
                <w:sz w:val="20"/>
                <w:szCs w:val="20"/>
              </w:rPr>
              <w:t>UGhent</w:t>
            </w:r>
            <w:proofErr w:type="spellEnd"/>
            <w:r>
              <w:rPr>
                <w:sz w:val="20"/>
                <w:szCs w:val="20"/>
              </w:rPr>
              <w:t>) (Belgium)</w:t>
            </w:r>
          </w:p>
        </w:tc>
        <w:tc>
          <w:tcPr>
            <w:tcW w:w="1793" w:type="dxa"/>
          </w:tcPr>
          <w:p w14:paraId="030E3C8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 (ACADEMIC)</w:t>
            </w:r>
          </w:p>
        </w:tc>
        <w:tc>
          <w:tcPr>
            <w:tcW w:w="1692" w:type="dxa"/>
          </w:tcPr>
          <w:p w14:paraId="54354B5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Visegrad</w:t>
            </w:r>
            <w:proofErr w:type="spellEnd"/>
            <w:r>
              <w:rPr>
                <w:sz w:val="20"/>
                <w:szCs w:val="20"/>
              </w:rPr>
              <w:t xml:space="preserve"> Insight-Res Publica (Poland) (NON-ACADEMIC)</w:t>
            </w:r>
          </w:p>
        </w:tc>
        <w:tc>
          <w:tcPr>
            <w:tcW w:w="1330" w:type="dxa"/>
          </w:tcPr>
          <w:p w14:paraId="1B98B80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6586B1FA" w14:textId="77777777" w:rsidTr="004D57EE">
        <w:tc>
          <w:tcPr>
            <w:tcW w:w="1129" w:type="dxa"/>
          </w:tcPr>
          <w:p w14:paraId="0F37D872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42" w:type="dxa"/>
          </w:tcPr>
          <w:p w14:paraId="6C7748FB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Driving contestation on climate and gender. Populism, the Commission, and the erosion of the liberal international order</w:t>
            </w:r>
          </w:p>
        </w:tc>
        <w:tc>
          <w:tcPr>
            <w:tcW w:w="1494" w:type="dxa"/>
          </w:tcPr>
          <w:p w14:paraId="3737AE8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(PhD enrolment: UAB) (Spain)</w:t>
            </w:r>
          </w:p>
        </w:tc>
        <w:tc>
          <w:tcPr>
            <w:tcW w:w="1793" w:type="dxa"/>
          </w:tcPr>
          <w:p w14:paraId="6E2F801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 (ACADEMIC)</w:t>
            </w:r>
          </w:p>
        </w:tc>
        <w:tc>
          <w:tcPr>
            <w:tcW w:w="1692" w:type="dxa"/>
          </w:tcPr>
          <w:p w14:paraId="2F5175F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CIDOB (Spain) (NON-ACADEMIC)</w:t>
            </w:r>
          </w:p>
        </w:tc>
        <w:tc>
          <w:tcPr>
            <w:tcW w:w="1330" w:type="dxa"/>
          </w:tcPr>
          <w:p w14:paraId="6326E0B0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2EB661E5" w14:textId="77777777" w:rsidTr="004D57EE">
        <w:tc>
          <w:tcPr>
            <w:tcW w:w="1129" w:type="dxa"/>
          </w:tcPr>
          <w:p w14:paraId="7B66AF3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42" w:type="dxa"/>
          </w:tcPr>
          <w:p w14:paraId="2D5BCFCE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EU over 27. Enlargement in an era of great power competition</w:t>
            </w:r>
          </w:p>
        </w:tc>
        <w:tc>
          <w:tcPr>
            <w:tcW w:w="1494" w:type="dxa"/>
          </w:tcPr>
          <w:p w14:paraId="363FE5F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</w:t>
            </w:r>
          </w:p>
        </w:tc>
        <w:tc>
          <w:tcPr>
            <w:tcW w:w="1793" w:type="dxa"/>
          </w:tcPr>
          <w:p w14:paraId="4C66A75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UoB</w:t>
            </w:r>
            <w:proofErr w:type="spellEnd"/>
            <w:r>
              <w:rPr>
                <w:sz w:val="20"/>
                <w:szCs w:val="20"/>
              </w:rPr>
              <w:t xml:space="preserve"> (UK) (ACADEMIC)</w:t>
            </w:r>
          </w:p>
        </w:tc>
        <w:tc>
          <w:tcPr>
            <w:tcW w:w="1692" w:type="dxa"/>
          </w:tcPr>
          <w:p w14:paraId="192EE105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CSDS-</w:t>
            </w:r>
            <w:proofErr w:type="spellStart"/>
            <w:r>
              <w:rPr>
                <w:sz w:val="20"/>
                <w:szCs w:val="20"/>
              </w:rPr>
              <w:t>BSoG</w:t>
            </w:r>
            <w:proofErr w:type="spellEnd"/>
            <w:r>
              <w:rPr>
                <w:sz w:val="20"/>
                <w:szCs w:val="20"/>
              </w:rPr>
              <w:t>-VUB (Belgium) (NON-ACADEMIC)</w:t>
            </w:r>
          </w:p>
        </w:tc>
        <w:tc>
          <w:tcPr>
            <w:tcW w:w="1330" w:type="dxa"/>
          </w:tcPr>
          <w:p w14:paraId="367B2E9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50FDC63E" w14:textId="77777777" w:rsidTr="004D57EE">
        <w:tc>
          <w:tcPr>
            <w:tcW w:w="1129" w:type="dxa"/>
          </w:tcPr>
          <w:p w14:paraId="25D65347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42" w:type="dxa"/>
          </w:tcPr>
          <w:p w14:paraId="2A459067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(geo)politics of energy. EU member states energy and raw materials diversification in the era of scarcity</w:t>
            </w:r>
          </w:p>
        </w:tc>
        <w:tc>
          <w:tcPr>
            <w:tcW w:w="1494" w:type="dxa"/>
          </w:tcPr>
          <w:p w14:paraId="49C18F7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JUK (Poland)</w:t>
            </w:r>
          </w:p>
        </w:tc>
        <w:tc>
          <w:tcPr>
            <w:tcW w:w="1793" w:type="dxa"/>
          </w:tcPr>
          <w:p w14:paraId="21A8BB9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UoB</w:t>
            </w:r>
            <w:proofErr w:type="spellEnd"/>
            <w:r>
              <w:rPr>
                <w:sz w:val="20"/>
                <w:szCs w:val="20"/>
              </w:rPr>
              <w:t xml:space="preserve"> (UK) (ACADEMIC)</w:t>
            </w:r>
          </w:p>
        </w:tc>
        <w:tc>
          <w:tcPr>
            <w:tcW w:w="1692" w:type="dxa"/>
          </w:tcPr>
          <w:p w14:paraId="61316C0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Egmont (Belgium) (NON-ACADEMIC)</w:t>
            </w:r>
          </w:p>
        </w:tc>
        <w:tc>
          <w:tcPr>
            <w:tcW w:w="1330" w:type="dxa"/>
          </w:tcPr>
          <w:p w14:paraId="4009BF54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3C74333" w14:textId="77777777" w:rsidTr="004D57EE">
        <w:tc>
          <w:tcPr>
            <w:tcW w:w="1129" w:type="dxa"/>
          </w:tcPr>
          <w:p w14:paraId="32AB125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42" w:type="dxa"/>
          </w:tcPr>
          <w:p w14:paraId="67EC4B74" w14:textId="4B86112E" w:rsidR="00C026F5" w:rsidRDefault="00967DDC">
            <w:pPr>
              <w:spacing w:after="60"/>
              <w:jc w:val="both"/>
              <w:rPr>
                <w:sz w:val="20"/>
                <w:szCs w:val="20"/>
              </w:rPr>
            </w:pPr>
            <w:r w:rsidRPr="00967DDC">
              <w:rPr>
                <w:sz w:val="20"/>
                <w:szCs w:val="20"/>
              </w:rPr>
              <w:t>How deep are changes to the international role of the EU? The cases of development policy and human rights.</w:t>
            </w:r>
          </w:p>
        </w:tc>
        <w:tc>
          <w:tcPr>
            <w:tcW w:w="1494" w:type="dxa"/>
          </w:tcPr>
          <w:p w14:paraId="6F17A0E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UiO</w:t>
            </w:r>
            <w:proofErr w:type="spellEnd"/>
            <w:r>
              <w:rPr>
                <w:sz w:val="20"/>
                <w:szCs w:val="20"/>
              </w:rPr>
              <w:t xml:space="preserve"> (Norway)</w:t>
            </w:r>
          </w:p>
        </w:tc>
        <w:tc>
          <w:tcPr>
            <w:tcW w:w="1793" w:type="dxa"/>
          </w:tcPr>
          <w:p w14:paraId="78843F6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0481B7A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Clingendael</w:t>
            </w:r>
            <w:proofErr w:type="spellEnd"/>
            <w:r>
              <w:rPr>
                <w:sz w:val="20"/>
                <w:szCs w:val="20"/>
              </w:rPr>
              <w:t xml:space="preserve"> (Netherlands) (NON-ACADEMIC)</w:t>
            </w:r>
          </w:p>
        </w:tc>
        <w:tc>
          <w:tcPr>
            <w:tcW w:w="1330" w:type="dxa"/>
          </w:tcPr>
          <w:p w14:paraId="7F6E412C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7F24AAF6" w14:textId="77777777" w:rsidTr="004D57EE">
        <w:tc>
          <w:tcPr>
            <w:tcW w:w="1129" w:type="dxa"/>
          </w:tcPr>
          <w:p w14:paraId="4E69CBE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42" w:type="dxa"/>
          </w:tcPr>
          <w:p w14:paraId="4BC1191D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Gender in EU external relations in an age of closure, community and competition</w:t>
            </w:r>
          </w:p>
        </w:tc>
        <w:tc>
          <w:tcPr>
            <w:tcW w:w="1494" w:type="dxa"/>
          </w:tcPr>
          <w:p w14:paraId="49ED5B7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(PhD enrolment: UAB) (Spain)</w:t>
            </w:r>
          </w:p>
        </w:tc>
        <w:tc>
          <w:tcPr>
            <w:tcW w:w="1793" w:type="dxa"/>
          </w:tcPr>
          <w:p w14:paraId="31DA5CE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UiO</w:t>
            </w:r>
            <w:proofErr w:type="spellEnd"/>
            <w:r>
              <w:rPr>
                <w:sz w:val="20"/>
                <w:szCs w:val="20"/>
              </w:rPr>
              <w:t xml:space="preserve"> (Norway) (ACADEMIC)</w:t>
            </w:r>
          </w:p>
        </w:tc>
        <w:tc>
          <w:tcPr>
            <w:tcW w:w="1692" w:type="dxa"/>
          </w:tcPr>
          <w:p w14:paraId="212A51F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Clingendael</w:t>
            </w:r>
            <w:proofErr w:type="spellEnd"/>
            <w:r>
              <w:rPr>
                <w:sz w:val="20"/>
                <w:szCs w:val="20"/>
              </w:rPr>
              <w:t xml:space="preserve"> (Netherlands) (NON-ACADEMIC)</w:t>
            </w:r>
          </w:p>
        </w:tc>
        <w:tc>
          <w:tcPr>
            <w:tcW w:w="1330" w:type="dxa"/>
          </w:tcPr>
          <w:p w14:paraId="6F9696D0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52CB6850" w14:textId="77777777" w:rsidTr="004D57EE">
        <w:tc>
          <w:tcPr>
            <w:tcW w:w="1129" w:type="dxa"/>
          </w:tcPr>
          <w:p w14:paraId="3CBF93E2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42" w:type="dxa"/>
          </w:tcPr>
          <w:p w14:paraId="1C9909F7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 climate politics beyond contractual multilateralism. Reconsidering EU as a green power</w:t>
            </w:r>
          </w:p>
        </w:tc>
        <w:tc>
          <w:tcPr>
            <w:tcW w:w="1494" w:type="dxa"/>
          </w:tcPr>
          <w:p w14:paraId="361FF96F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(PhD enrolment: UAB) (Spain)</w:t>
            </w:r>
          </w:p>
        </w:tc>
        <w:tc>
          <w:tcPr>
            <w:tcW w:w="1793" w:type="dxa"/>
          </w:tcPr>
          <w:p w14:paraId="03B0F3B7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Adelphi (USA) (ACADEMIC)</w:t>
            </w:r>
          </w:p>
        </w:tc>
        <w:tc>
          <w:tcPr>
            <w:tcW w:w="1692" w:type="dxa"/>
          </w:tcPr>
          <w:p w14:paraId="3682658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Clingendael</w:t>
            </w:r>
            <w:proofErr w:type="spellEnd"/>
            <w:r>
              <w:rPr>
                <w:sz w:val="20"/>
                <w:szCs w:val="20"/>
              </w:rPr>
              <w:t xml:space="preserve"> (Netherlands) (NON-ACADEMIC)</w:t>
            </w:r>
          </w:p>
        </w:tc>
        <w:tc>
          <w:tcPr>
            <w:tcW w:w="1330" w:type="dxa"/>
          </w:tcPr>
          <w:p w14:paraId="437DF92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42F357A" w14:textId="77777777" w:rsidTr="004D57EE">
        <w:tc>
          <w:tcPr>
            <w:tcW w:w="1129" w:type="dxa"/>
          </w:tcPr>
          <w:p w14:paraId="606DB28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42" w:type="dxa"/>
          </w:tcPr>
          <w:p w14:paraId="6B66F3B4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normative to pragmatic and back? The EU’s engagement with </w:t>
            </w:r>
            <w:r>
              <w:rPr>
                <w:sz w:val="20"/>
                <w:szCs w:val="20"/>
              </w:rPr>
              <w:lastRenderedPageBreak/>
              <w:t xml:space="preserve">close </w:t>
            </w:r>
            <w:proofErr w:type="spellStart"/>
            <w:r>
              <w:rPr>
                <w:sz w:val="20"/>
                <w:szCs w:val="20"/>
              </w:rPr>
              <w:t>neighbours</w:t>
            </w:r>
            <w:proofErr w:type="spellEnd"/>
            <w:r>
              <w:rPr>
                <w:sz w:val="20"/>
                <w:szCs w:val="20"/>
              </w:rPr>
              <w:t xml:space="preserve"> in a geopolitical order</w:t>
            </w:r>
          </w:p>
        </w:tc>
        <w:tc>
          <w:tcPr>
            <w:tcW w:w="1494" w:type="dxa"/>
          </w:tcPr>
          <w:p w14:paraId="67A03A9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JUK (Poland)</w:t>
            </w:r>
          </w:p>
        </w:tc>
        <w:tc>
          <w:tcPr>
            <w:tcW w:w="1793" w:type="dxa"/>
          </w:tcPr>
          <w:p w14:paraId="08F4E35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 (ACADEMIC)</w:t>
            </w:r>
          </w:p>
        </w:tc>
        <w:tc>
          <w:tcPr>
            <w:tcW w:w="1692" w:type="dxa"/>
          </w:tcPr>
          <w:p w14:paraId="35C144D6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Visegrad</w:t>
            </w:r>
            <w:proofErr w:type="spellEnd"/>
            <w:r>
              <w:rPr>
                <w:sz w:val="20"/>
                <w:szCs w:val="20"/>
              </w:rPr>
              <w:t xml:space="preserve"> Insight-Res Publica (Poland) (NON-ACADEMIC)</w:t>
            </w:r>
          </w:p>
        </w:tc>
        <w:tc>
          <w:tcPr>
            <w:tcW w:w="1330" w:type="dxa"/>
          </w:tcPr>
          <w:p w14:paraId="527A983D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274035A0" w14:textId="77777777" w:rsidTr="004D57EE">
        <w:tc>
          <w:tcPr>
            <w:tcW w:w="1129" w:type="dxa"/>
          </w:tcPr>
          <w:p w14:paraId="6223509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42" w:type="dxa"/>
          </w:tcPr>
          <w:p w14:paraId="7FD70DA3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geopolitics the only game in town? The sources of Grand Strategic thought in the EU</w:t>
            </w:r>
          </w:p>
        </w:tc>
        <w:tc>
          <w:tcPr>
            <w:tcW w:w="1494" w:type="dxa"/>
          </w:tcPr>
          <w:p w14:paraId="7833182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Egmont (PhD enrolment: </w:t>
            </w:r>
            <w:proofErr w:type="spellStart"/>
            <w:r>
              <w:rPr>
                <w:sz w:val="20"/>
                <w:szCs w:val="20"/>
              </w:rPr>
              <w:t>UGhent</w:t>
            </w:r>
            <w:proofErr w:type="spellEnd"/>
            <w:r>
              <w:rPr>
                <w:sz w:val="20"/>
                <w:szCs w:val="20"/>
              </w:rPr>
              <w:t>) (Belgium)</w:t>
            </w:r>
          </w:p>
        </w:tc>
        <w:tc>
          <w:tcPr>
            <w:tcW w:w="1793" w:type="dxa"/>
          </w:tcPr>
          <w:p w14:paraId="5B33813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UiO</w:t>
            </w:r>
            <w:proofErr w:type="spellEnd"/>
            <w:r>
              <w:rPr>
                <w:sz w:val="20"/>
                <w:szCs w:val="20"/>
              </w:rPr>
              <w:t xml:space="preserve"> (Norway) (ACADEMIC)</w:t>
            </w:r>
          </w:p>
        </w:tc>
        <w:tc>
          <w:tcPr>
            <w:tcW w:w="1692" w:type="dxa"/>
          </w:tcPr>
          <w:p w14:paraId="61EFFE9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ICDS (Estonia) (NON-ACADEMIC)</w:t>
            </w:r>
          </w:p>
          <w:p w14:paraId="4F0756ED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  <w:p w14:paraId="679E9B09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1330" w:type="dxa"/>
          </w:tcPr>
          <w:p w14:paraId="4AAE9969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5C296328" w14:textId="77777777" w:rsidTr="004D57EE">
        <w:tc>
          <w:tcPr>
            <w:tcW w:w="1129" w:type="dxa"/>
          </w:tcPr>
          <w:p w14:paraId="655604D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42" w:type="dxa"/>
          </w:tcPr>
          <w:p w14:paraId="30051535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Atlanticists, Europeanists and strategic autonomy. Preferences over and by allies</w:t>
            </w:r>
          </w:p>
        </w:tc>
        <w:tc>
          <w:tcPr>
            <w:tcW w:w="1494" w:type="dxa"/>
          </w:tcPr>
          <w:p w14:paraId="4E0B6F5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</w:t>
            </w:r>
          </w:p>
        </w:tc>
        <w:tc>
          <w:tcPr>
            <w:tcW w:w="1793" w:type="dxa"/>
          </w:tcPr>
          <w:p w14:paraId="27BA40D5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Adelphi (USA) (ACADEMIC)</w:t>
            </w:r>
          </w:p>
        </w:tc>
        <w:tc>
          <w:tcPr>
            <w:tcW w:w="1692" w:type="dxa"/>
          </w:tcPr>
          <w:p w14:paraId="2F55ED0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Egmont (Belgium) (NON-ACADEMIC)</w:t>
            </w:r>
          </w:p>
        </w:tc>
        <w:tc>
          <w:tcPr>
            <w:tcW w:w="1330" w:type="dxa"/>
          </w:tcPr>
          <w:p w14:paraId="0E7290CB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3B4D2376" w14:textId="77777777" w:rsidTr="004D57EE">
        <w:tc>
          <w:tcPr>
            <w:tcW w:w="1129" w:type="dxa"/>
          </w:tcPr>
          <w:p w14:paraId="3ACDE43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42" w:type="dxa"/>
          </w:tcPr>
          <w:p w14:paraId="07B85D3C" w14:textId="38ACB50E" w:rsidR="00C026F5" w:rsidRDefault="00967DDC">
            <w:pPr>
              <w:spacing w:after="60"/>
              <w:jc w:val="both"/>
              <w:rPr>
                <w:sz w:val="20"/>
                <w:szCs w:val="20"/>
              </w:rPr>
            </w:pPr>
            <w:r w:rsidRPr="00967DDC">
              <w:rPr>
                <w:sz w:val="20"/>
                <w:szCs w:val="20"/>
              </w:rPr>
              <w:t>Going South. Changing perspectives on the EU among “friends of multilateralism”.</w:t>
            </w:r>
          </w:p>
        </w:tc>
        <w:tc>
          <w:tcPr>
            <w:tcW w:w="1494" w:type="dxa"/>
          </w:tcPr>
          <w:p w14:paraId="46DD7F1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UiO</w:t>
            </w:r>
            <w:proofErr w:type="spellEnd"/>
            <w:r>
              <w:rPr>
                <w:sz w:val="20"/>
                <w:szCs w:val="20"/>
              </w:rPr>
              <w:t xml:space="preserve"> (Norway)</w:t>
            </w:r>
          </w:p>
        </w:tc>
        <w:tc>
          <w:tcPr>
            <w:tcW w:w="1793" w:type="dxa"/>
          </w:tcPr>
          <w:p w14:paraId="3A6098D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UCanterbury</w:t>
            </w:r>
            <w:proofErr w:type="spellEnd"/>
            <w:r>
              <w:rPr>
                <w:sz w:val="20"/>
                <w:szCs w:val="20"/>
              </w:rPr>
              <w:t xml:space="preserve"> (New Zealand) (ACADEMIC)</w:t>
            </w:r>
          </w:p>
        </w:tc>
        <w:tc>
          <w:tcPr>
            <w:tcW w:w="1692" w:type="dxa"/>
          </w:tcPr>
          <w:p w14:paraId="26D3B4D7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FGV (Brazil) (NON-ACADEMIC)</w:t>
            </w:r>
          </w:p>
        </w:tc>
        <w:tc>
          <w:tcPr>
            <w:tcW w:w="1330" w:type="dxa"/>
          </w:tcPr>
          <w:p w14:paraId="22CD5BF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75FCA5C5" w14:textId="77777777" w:rsidTr="004D57EE">
        <w:tc>
          <w:tcPr>
            <w:tcW w:w="1129" w:type="dxa"/>
          </w:tcPr>
          <w:p w14:paraId="195649D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42" w:type="dxa"/>
          </w:tcPr>
          <w:p w14:paraId="1E5AE2F8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Candidates, </w:t>
            </w:r>
            <w:proofErr w:type="spellStart"/>
            <w:r>
              <w:rPr>
                <w:sz w:val="20"/>
                <w:szCs w:val="20"/>
              </w:rPr>
              <w:t>neighbours</w:t>
            </w:r>
            <w:proofErr w:type="spellEnd"/>
            <w:r>
              <w:rPr>
                <w:sz w:val="20"/>
                <w:szCs w:val="20"/>
              </w:rPr>
              <w:t xml:space="preserve">, buffers. Inclusion and exclusion in narratives about EU </w:t>
            </w:r>
            <w:proofErr w:type="spellStart"/>
            <w:r>
              <w:rPr>
                <w:sz w:val="20"/>
                <w:szCs w:val="20"/>
              </w:rPr>
              <w:t>neighbouring</w:t>
            </w:r>
            <w:proofErr w:type="spellEnd"/>
            <w:r>
              <w:rPr>
                <w:sz w:val="20"/>
                <w:szCs w:val="20"/>
              </w:rPr>
              <w:t xml:space="preserve"> regions</w:t>
            </w:r>
          </w:p>
        </w:tc>
        <w:tc>
          <w:tcPr>
            <w:tcW w:w="1494" w:type="dxa"/>
          </w:tcPr>
          <w:p w14:paraId="1FC20A3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JUK (Poland)</w:t>
            </w:r>
          </w:p>
        </w:tc>
        <w:tc>
          <w:tcPr>
            <w:tcW w:w="1793" w:type="dxa"/>
          </w:tcPr>
          <w:p w14:paraId="720F2D82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 (ACADEMIC)</w:t>
            </w:r>
          </w:p>
        </w:tc>
        <w:tc>
          <w:tcPr>
            <w:tcW w:w="1692" w:type="dxa"/>
          </w:tcPr>
          <w:p w14:paraId="4B51B74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ICDS (Estonia) (NON-ACADEMIC)</w:t>
            </w:r>
          </w:p>
        </w:tc>
        <w:tc>
          <w:tcPr>
            <w:tcW w:w="1330" w:type="dxa"/>
          </w:tcPr>
          <w:p w14:paraId="18F123F1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E7AA3AC" w14:textId="77777777" w:rsidTr="004D57EE">
        <w:tc>
          <w:tcPr>
            <w:tcW w:w="1129" w:type="dxa"/>
          </w:tcPr>
          <w:p w14:paraId="787072DF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42" w:type="dxa"/>
          </w:tcPr>
          <w:p w14:paraId="0CF3BC0B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EU’s public diplomacy at time of crises and uncertainty. Cases on security and multilateralism</w:t>
            </w:r>
          </w:p>
        </w:tc>
        <w:tc>
          <w:tcPr>
            <w:tcW w:w="1494" w:type="dxa"/>
          </w:tcPr>
          <w:p w14:paraId="7D819C2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</w:t>
            </w:r>
          </w:p>
        </w:tc>
        <w:tc>
          <w:tcPr>
            <w:tcW w:w="1793" w:type="dxa"/>
          </w:tcPr>
          <w:p w14:paraId="705174A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UCanterbury</w:t>
            </w:r>
            <w:proofErr w:type="spellEnd"/>
            <w:r>
              <w:rPr>
                <w:sz w:val="20"/>
                <w:szCs w:val="20"/>
              </w:rPr>
              <w:t xml:space="preserve"> (New Zealand) (ACADEMIC)</w:t>
            </w:r>
          </w:p>
        </w:tc>
        <w:tc>
          <w:tcPr>
            <w:tcW w:w="1692" w:type="dxa"/>
          </w:tcPr>
          <w:p w14:paraId="7FF5836F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ICDS (Estonia) (NON-ACADEMIC)</w:t>
            </w:r>
          </w:p>
        </w:tc>
        <w:tc>
          <w:tcPr>
            <w:tcW w:w="1330" w:type="dxa"/>
          </w:tcPr>
          <w:p w14:paraId="08C025E6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2ADA20E" w14:textId="77777777" w:rsidTr="004D57EE">
        <w:tc>
          <w:tcPr>
            <w:tcW w:w="1129" w:type="dxa"/>
          </w:tcPr>
          <w:p w14:paraId="51E5E36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42" w:type="dxa"/>
          </w:tcPr>
          <w:p w14:paraId="7B512800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Western security alliance under stress. The place of the EU</w:t>
            </w:r>
          </w:p>
        </w:tc>
        <w:tc>
          <w:tcPr>
            <w:tcW w:w="1494" w:type="dxa"/>
          </w:tcPr>
          <w:p w14:paraId="73787C7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</w:t>
            </w:r>
          </w:p>
        </w:tc>
        <w:tc>
          <w:tcPr>
            <w:tcW w:w="1793" w:type="dxa"/>
          </w:tcPr>
          <w:p w14:paraId="704AB8D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7DA2F0F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CSDS-</w:t>
            </w:r>
            <w:proofErr w:type="spellStart"/>
            <w:r>
              <w:rPr>
                <w:sz w:val="20"/>
                <w:szCs w:val="20"/>
              </w:rPr>
              <w:t>BSoG</w:t>
            </w:r>
            <w:proofErr w:type="spellEnd"/>
            <w:r>
              <w:rPr>
                <w:sz w:val="20"/>
                <w:szCs w:val="20"/>
              </w:rPr>
              <w:t>-VUB (Belgium) (NON-ACADEMIC)</w:t>
            </w:r>
          </w:p>
        </w:tc>
        <w:tc>
          <w:tcPr>
            <w:tcW w:w="1330" w:type="dxa"/>
          </w:tcPr>
          <w:p w14:paraId="6F0234B9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14221F69" w14:textId="77777777" w:rsidTr="004D57EE">
        <w:tc>
          <w:tcPr>
            <w:tcW w:w="1129" w:type="dxa"/>
          </w:tcPr>
          <w:p w14:paraId="1A2ECEE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42" w:type="dxa"/>
          </w:tcPr>
          <w:p w14:paraId="10C32E69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Great Powers and Multilateral Cooperation at the UN: Perceptions, Priorities and Outcomes</w:t>
            </w:r>
          </w:p>
        </w:tc>
        <w:tc>
          <w:tcPr>
            <w:tcW w:w="1494" w:type="dxa"/>
          </w:tcPr>
          <w:p w14:paraId="2AD82D1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</w:t>
            </w:r>
          </w:p>
        </w:tc>
        <w:tc>
          <w:tcPr>
            <w:tcW w:w="1793" w:type="dxa"/>
          </w:tcPr>
          <w:p w14:paraId="4247898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4D72D6C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FGV (Brazil) (NON-ACADEMIC)</w:t>
            </w:r>
          </w:p>
        </w:tc>
        <w:tc>
          <w:tcPr>
            <w:tcW w:w="1330" w:type="dxa"/>
          </w:tcPr>
          <w:p w14:paraId="49A683FB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A5315B" w14:paraId="317212AC" w14:textId="77777777" w:rsidTr="004D57EE">
        <w:tc>
          <w:tcPr>
            <w:tcW w:w="1129" w:type="dxa"/>
          </w:tcPr>
          <w:p w14:paraId="74D39900" w14:textId="57EF2020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16</w:t>
            </w:r>
          </w:p>
        </w:tc>
        <w:tc>
          <w:tcPr>
            <w:tcW w:w="2242" w:type="dxa"/>
          </w:tcPr>
          <w:p w14:paraId="74A17C53" w14:textId="27DA1FF1" w:rsidR="00A5315B" w:rsidRPr="00A5315B" w:rsidRDefault="00A5315B" w:rsidP="00A5315B">
            <w:pPr>
              <w:spacing w:after="60"/>
              <w:jc w:val="both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Clashing self-understandings of EU Strategic Autonomy in a context of geopolitical competition.</w:t>
            </w:r>
          </w:p>
        </w:tc>
        <w:tc>
          <w:tcPr>
            <w:tcW w:w="1494" w:type="dxa"/>
          </w:tcPr>
          <w:p w14:paraId="722B6892" w14:textId="0C9CFA6C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proofErr w:type="spellStart"/>
            <w:r w:rsidRPr="00A5315B">
              <w:rPr>
                <w:sz w:val="20"/>
                <w:szCs w:val="20"/>
              </w:rPr>
              <w:t>UoB</w:t>
            </w:r>
            <w:proofErr w:type="spellEnd"/>
            <w:r w:rsidRPr="00A5315B">
              <w:rPr>
                <w:sz w:val="20"/>
                <w:szCs w:val="20"/>
              </w:rPr>
              <w:t xml:space="preserve"> (UK)</w:t>
            </w:r>
            <w:r w:rsidRPr="00A5315B">
              <w:rPr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1793" w:type="dxa"/>
          </w:tcPr>
          <w:p w14:paraId="0657A2F4" w14:textId="120CC462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proofErr w:type="spellStart"/>
            <w:r w:rsidRPr="00A5315B">
              <w:rPr>
                <w:sz w:val="20"/>
                <w:szCs w:val="20"/>
              </w:rPr>
              <w:t>UiO</w:t>
            </w:r>
            <w:proofErr w:type="spellEnd"/>
            <w:r w:rsidRPr="00A5315B">
              <w:rPr>
                <w:sz w:val="20"/>
                <w:szCs w:val="20"/>
              </w:rPr>
              <w:t xml:space="preserve"> (Norway) (ACADEMIC)</w:t>
            </w:r>
          </w:p>
        </w:tc>
        <w:tc>
          <w:tcPr>
            <w:tcW w:w="1692" w:type="dxa"/>
          </w:tcPr>
          <w:p w14:paraId="6B130C22" w14:textId="0ED6AC10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ICDS (Estonia) (NON-ACADEMIC)</w:t>
            </w:r>
          </w:p>
        </w:tc>
        <w:tc>
          <w:tcPr>
            <w:tcW w:w="1330" w:type="dxa"/>
          </w:tcPr>
          <w:p w14:paraId="54C5559C" w14:textId="7777777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</w:p>
        </w:tc>
      </w:tr>
      <w:tr w:rsidR="00A5315B" w14:paraId="74DB1547" w14:textId="77777777" w:rsidTr="004D57EE">
        <w:tc>
          <w:tcPr>
            <w:tcW w:w="1129" w:type="dxa"/>
          </w:tcPr>
          <w:p w14:paraId="3B4C4E28" w14:textId="078D7391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17</w:t>
            </w:r>
          </w:p>
        </w:tc>
        <w:tc>
          <w:tcPr>
            <w:tcW w:w="2242" w:type="dxa"/>
          </w:tcPr>
          <w:p w14:paraId="795F3483" w14:textId="5C9387BA" w:rsidR="00A5315B" w:rsidRPr="00A5315B" w:rsidRDefault="00A5315B" w:rsidP="00A5315B">
            <w:pPr>
              <w:spacing w:after="60"/>
              <w:jc w:val="both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Domestic contestation over the EU's new geoeconomic instruments</w:t>
            </w:r>
          </w:p>
        </w:tc>
        <w:tc>
          <w:tcPr>
            <w:tcW w:w="1494" w:type="dxa"/>
          </w:tcPr>
          <w:p w14:paraId="546E7994" w14:textId="22CAC0F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proofErr w:type="spellStart"/>
            <w:r w:rsidRPr="00A5315B">
              <w:rPr>
                <w:sz w:val="20"/>
                <w:szCs w:val="20"/>
              </w:rPr>
              <w:t>UoB</w:t>
            </w:r>
            <w:proofErr w:type="spellEnd"/>
            <w:r w:rsidRPr="00A5315B">
              <w:rPr>
                <w:sz w:val="20"/>
                <w:szCs w:val="20"/>
              </w:rPr>
              <w:t xml:space="preserve"> (UK)</w:t>
            </w:r>
          </w:p>
        </w:tc>
        <w:tc>
          <w:tcPr>
            <w:tcW w:w="1793" w:type="dxa"/>
          </w:tcPr>
          <w:p w14:paraId="2D3B0380" w14:textId="575987C4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4C020C15" w14:textId="20BA4159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FGV (Brazil) (NON-ACADEMIC)</w:t>
            </w:r>
          </w:p>
        </w:tc>
        <w:tc>
          <w:tcPr>
            <w:tcW w:w="1330" w:type="dxa"/>
          </w:tcPr>
          <w:p w14:paraId="05965F85" w14:textId="7777777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</w:p>
        </w:tc>
      </w:tr>
      <w:tr w:rsidR="00A5315B" w14:paraId="00D66E3E" w14:textId="77777777" w:rsidTr="004D57EE">
        <w:tc>
          <w:tcPr>
            <w:tcW w:w="1129" w:type="dxa"/>
          </w:tcPr>
          <w:p w14:paraId="7DC4B0C5" w14:textId="3ABC97E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18</w:t>
            </w:r>
          </w:p>
        </w:tc>
        <w:tc>
          <w:tcPr>
            <w:tcW w:w="2242" w:type="dxa"/>
          </w:tcPr>
          <w:p w14:paraId="7DBE7BCC" w14:textId="2469B053" w:rsidR="00A5315B" w:rsidRPr="00A5315B" w:rsidRDefault="00A5315B" w:rsidP="00A5315B">
            <w:pPr>
              <w:spacing w:after="60"/>
              <w:jc w:val="both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 xml:space="preserve">A new geoeconomic power? Assessing the impact of the EU's unilateral trade and </w:t>
            </w:r>
            <w:r w:rsidRPr="00A5315B">
              <w:rPr>
                <w:sz w:val="20"/>
                <w:szCs w:val="20"/>
              </w:rPr>
              <w:lastRenderedPageBreak/>
              <w:t>investment policy instruments</w:t>
            </w:r>
          </w:p>
        </w:tc>
        <w:tc>
          <w:tcPr>
            <w:tcW w:w="1494" w:type="dxa"/>
          </w:tcPr>
          <w:p w14:paraId="0FA03DDE" w14:textId="059E3473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proofErr w:type="spellStart"/>
            <w:r w:rsidRPr="00A5315B">
              <w:rPr>
                <w:sz w:val="20"/>
                <w:szCs w:val="20"/>
              </w:rPr>
              <w:lastRenderedPageBreak/>
              <w:t>UoB</w:t>
            </w:r>
            <w:proofErr w:type="spellEnd"/>
            <w:r w:rsidRPr="00A5315B">
              <w:rPr>
                <w:sz w:val="20"/>
                <w:szCs w:val="20"/>
              </w:rPr>
              <w:t xml:space="preserve"> (UK)</w:t>
            </w:r>
          </w:p>
        </w:tc>
        <w:tc>
          <w:tcPr>
            <w:tcW w:w="1793" w:type="dxa"/>
          </w:tcPr>
          <w:p w14:paraId="117231C3" w14:textId="214EE085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DA (Austria) (ACADEMIC)</w:t>
            </w:r>
          </w:p>
        </w:tc>
        <w:tc>
          <w:tcPr>
            <w:tcW w:w="1692" w:type="dxa"/>
          </w:tcPr>
          <w:p w14:paraId="64EBBD96" w14:textId="6A07FF64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CIDOB (Spain) (NON-ACADEMIC)</w:t>
            </w:r>
          </w:p>
        </w:tc>
        <w:tc>
          <w:tcPr>
            <w:tcW w:w="1330" w:type="dxa"/>
          </w:tcPr>
          <w:p w14:paraId="42D502BA" w14:textId="7777777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</w:p>
        </w:tc>
      </w:tr>
    </w:tbl>
    <w:p w14:paraId="49915180" w14:textId="77777777" w:rsidR="00C026F5" w:rsidRDefault="00C026F5">
      <w:pPr>
        <w:pStyle w:val="Heading1"/>
        <w:spacing w:before="0" w:after="120" w:line="360" w:lineRule="auto"/>
      </w:pPr>
    </w:p>
    <w:p w14:paraId="66F08260" w14:textId="77777777" w:rsidR="00C026F5" w:rsidRDefault="00000000">
      <w:pPr>
        <w:pStyle w:val="Heading1"/>
        <w:numPr>
          <w:ilvl w:val="0"/>
          <w:numId w:val="1"/>
        </w:numPr>
        <w:spacing w:before="0" w:after="120" w:line="360" w:lineRule="auto"/>
      </w:pPr>
      <w:r>
        <w:t>Referees</w:t>
      </w:r>
    </w:p>
    <w:p w14:paraId="33C685C7" w14:textId="55905D2C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>Please provide the names a</w:t>
      </w:r>
      <w:r w:rsidRPr="009B06AF">
        <w:rPr>
          <w:sz w:val="24"/>
          <w:szCs w:val="24"/>
        </w:rPr>
        <w:t xml:space="preserve">nd contact details of </w:t>
      </w:r>
      <w:r w:rsidR="00A5315B" w:rsidRPr="009B06AF">
        <w:rPr>
          <w:sz w:val="24"/>
          <w:szCs w:val="24"/>
        </w:rPr>
        <w:t>two</w:t>
      </w:r>
      <w:r w:rsidRPr="009B06AF">
        <w:rPr>
          <w:sz w:val="24"/>
          <w:szCs w:val="24"/>
        </w:rPr>
        <w:t xml:space="preserve"> potential referees. </w:t>
      </w:r>
      <w:r w:rsidR="00A5315B" w:rsidRPr="009B06AF">
        <w:rPr>
          <w:sz w:val="24"/>
          <w:szCs w:val="24"/>
        </w:rPr>
        <w:t>One</w:t>
      </w:r>
      <w:r w:rsidRPr="009B06AF">
        <w:rPr>
          <w:sz w:val="24"/>
          <w:szCs w:val="24"/>
        </w:rPr>
        <w:t xml:space="preserve"> of them should be academic. The </w:t>
      </w:r>
      <w:r w:rsidR="00A5315B" w:rsidRPr="009B06AF">
        <w:rPr>
          <w:sz w:val="24"/>
          <w:szCs w:val="24"/>
        </w:rPr>
        <w:t>other</w:t>
      </w:r>
      <w:r w:rsidRPr="009B06AF">
        <w:rPr>
          <w:sz w:val="24"/>
          <w:szCs w:val="24"/>
        </w:rPr>
        <w:t xml:space="preserve"> referee</w:t>
      </w:r>
      <w:r w:rsidRPr="00A5315B">
        <w:rPr>
          <w:sz w:val="24"/>
          <w:szCs w:val="24"/>
        </w:rPr>
        <w:t xml:space="preserve"> may be an academic referee or someone able to comment on your work experience that is relevant to the position for which you are applying.</w:t>
      </w:r>
    </w:p>
    <w:tbl>
      <w:tblPr>
        <w:tblStyle w:val="a4"/>
        <w:tblW w:w="9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3"/>
        <w:gridCol w:w="1243"/>
        <w:gridCol w:w="1245"/>
        <w:gridCol w:w="1243"/>
        <w:gridCol w:w="2251"/>
        <w:gridCol w:w="1243"/>
        <w:gridCol w:w="1243"/>
      </w:tblGrid>
      <w:tr w:rsidR="00A5315B" w:rsidRPr="00A5315B" w14:paraId="019542E2" w14:textId="77777777" w:rsidTr="00A5315B">
        <w:tc>
          <w:tcPr>
            <w:tcW w:w="1243" w:type="dxa"/>
          </w:tcPr>
          <w:p w14:paraId="6206E228" w14:textId="77777777" w:rsidR="00C026F5" w:rsidRPr="00A5315B" w:rsidRDefault="00C026F5">
            <w:pPr>
              <w:spacing w:after="120" w:line="360" w:lineRule="auto"/>
              <w:jc w:val="both"/>
              <w:rPr>
                <w:b/>
              </w:rPr>
            </w:pPr>
          </w:p>
        </w:tc>
        <w:tc>
          <w:tcPr>
            <w:tcW w:w="1243" w:type="dxa"/>
          </w:tcPr>
          <w:p w14:paraId="3D1F0195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Title (Prof. Dr, etc.)</w:t>
            </w:r>
          </w:p>
        </w:tc>
        <w:tc>
          <w:tcPr>
            <w:tcW w:w="1245" w:type="dxa"/>
          </w:tcPr>
          <w:p w14:paraId="698C7DEE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First Name</w:t>
            </w:r>
          </w:p>
        </w:tc>
        <w:tc>
          <w:tcPr>
            <w:tcW w:w="1243" w:type="dxa"/>
          </w:tcPr>
          <w:p w14:paraId="4DC7F445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Surname</w:t>
            </w:r>
          </w:p>
        </w:tc>
        <w:tc>
          <w:tcPr>
            <w:tcW w:w="2251" w:type="dxa"/>
          </w:tcPr>
          <w:p w14:paraId="0AF2C89F" w14:textId="09A2FEB6" w:rsidR="00C026F5" w:rsidRPr="00A5315B" w:rsidRDefault="00000000" w:rsidP="004D57EE">
            <w:pPr>
              <w:spacing w:after="120" w:line="360" w:lineRule="auto"/>
              <w:ind w:right="-38"/>
              <w:jc w:val="both"/>
              <w:rPr>
                <w:b/>
              </w:rPr>
            </w:pPr>
            <w:r w:rsidRPr="00A5315B">
              <w:rPr>
                <w:b/>
              </w:rPr>
              <w:t>Institutional Affiliation/</w:t>
            </w:r>
            <w:r w:rsidR="009B06AF">
              <w:rPr>
                <w:b/>
              </w:rPr>
              <w:t xml:space="preserve"> </w:t>
            </w:r>
            <w:proofErr w:type="spellStart"/>
            <w:r w:rsidRPr="00A5315B">
              <w:rPr>
                <w:b/>
              </w:rPr>
              <w:t>Organisation</w:t>
            </w:r>
            <w:proofErr w:type="spellEnd"/>
          </w:p>
        </w:tc>
        <w:tc>
          <w:tcPr>
            <w:tcW w:w="1243" w:type="dxa"/>
          </w:tcPr>
          <w:p w14:paraId="1F072F2A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Position</w:t>
            </w:r>
          </w:p>
        </w:tc>
        <w:tc>
          <w:tcPr>
            <w:tcW w:w="1243" w:type="dxa"/>
          </w:tcPr>
          <w:p w14:paraId="71A928F5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Email Address</w:t>
            </w:r>
          </w:p>
        </w:tc>
      </w:tr>
      <w:tr w:rsidR="00A5315B" w:rsidRPr="00A5315B" w14:paraId="6A05A48E" w14:textId="77777777" w:rsidTr="00A5315B">
        <w:tc>
          <w:tcPr>
            <w:tcW w:w="1243" w:type="dxa"/>
          </w:tcPr>
          <w:p w14:paraId="56337F96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Referee 1</w:t>
            </w:r>
          </w:p>
        </w:tc>
        <w:tc>
          <w:tcPr>
            <w:tcW w:w="1243" w:type="dxa"/>
          </w:tcPr>
          <w:p w14:paraId="10B29322" w14:textId="77777777" w:rsidR="00C026F5" w:rsidRPr="00A5315B" w:rsidRDefault="00C026F5">
            <w:pPr>
              <w:spacing w:after="120" w:line="360" w:lineRule="auto"/>
              <w:jc w:val="both"/>
            </w:pPr>
          </w:p>
          <w:p w14:paraId="2DC34509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5" w:type="dxa"/>
          </w:tcPr>
          <w:p w14:paraId="373C414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1DA07CC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251" w:type="dxa"/>
          </w:tcPr>
          <w:p w14:paraId="30DEFB04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75508870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2D8F3589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A5315B" w:rsidRPr="00A5315B" w14:paraId="1886DF5E" w14:textId="77777777" w:rsidTr="00A5315B">
        <w:tc>
          <w:tcPr>
            <w:tcW w:w="1243" w:type="dxa"/>
          </w:tcPr>
          <w:p w14:paraId="7586C8FA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Referee 2</w:t>
            </w:r>
          </w:p>
        </w:tc>
        <w:tc>
          <w:tcPr>
            <w:tcW w:w="1243" w:type="dxa"/>
          </w:tcPr>
          <w:p w14:paraId="4ED92684" w14:textId="77777777" w:rsidR="00C026F5" w:rsidRPr="00A5315B" w:rsidRDefault="00C026F5">
            <w:pPr>
              <w:spacing w:after="120" w:line="360" w:lineRule="auto"/>
              <w:jc w:val="both"/>
            </w:pPr>
          </w:p>
          <w:p w14:paraId="7BA76DFE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5" w:type="dxa"/>
          </w:tcPr>
          <w:p w14:paraId="61339385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12AF44E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251" w:type="dxa"/>
          </w:tcPr>
          <w:p w14:paraId="68F27DB2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39CD0F9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0ADB4230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</w:tbl>
    <w:p w14:paraId="46172FC2" w14:textId="77777777" w:rsidR="00C026F5" w:rsidRDefault="00C026F5">
      <w:pPr>
        <w:spacing w:after="120" w:line="360" w:lineRule="auto"/>
        <w:ind w:left="360"/>
        <w:jc w:val="both"/>
        <w:rPr>
          <w:sz w:val="24"/>
          <w:szCs w:val="24"/>
        </w:rPr>
      </w:pPr>
    </w:p>
    <w:p w14:paraId="028FF13C" w14:textId="77777777" w:rsidR="00C026F5" w:rsidRDefault="00000000">
      <w:pPr>
        <w:pStyle w:val="Heading1"/>
        <w:numPr>
          <w:ilvl w:val="0"/>
          <w:numId w:val="1"/>
        </w:numPr>
        <w:spacing w:before="0" w:after="120" w:line="360" w:lineRule="auto"/>
      </w:pPr>
      <w:r>
        <w:t>Checklist</w:t>
      </w:r>
    </w:p>
    <w:p w14:paraId="67263069" w14:textId="7DA6EF8A" w:rsidR="00C026F5" w:rsidRPr="00A531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 w:rsidRPr="00A5315B">
        <w:rPr>
          <w:color w:val="000000"/>
          <w:sz w:val="24"/>
          <w:szCs w:val="24"/>
        </w:rPr>
        <w:t xml:space="preserve">Please tick the boxes below to confirm that your application contains all the following documents merged into </w:t>
      </w:r>
      <w:r w:rsidRPr="00A5315B">
        <w:rPr>
          <w:b/>
          <w:color w:val="000000"/>
          <w:sz w:val="24"/>
          <w:szCs w:val="24"/>
        </w:rPr>
        <w:t>one single PDF file</w:t>
      </w:r>
      <w:r w:rsidR="003E45DF">
        <w:rPr>
          <w:b/>
          <w:color w:val="000000"/>
          <w:sz w:val="24"/>
          <w:szCs w:val="24"/>
        </w:rPr>
        <w:t xml:space="preserve"> (see Guide for Applicants for more information)</w:t>
      </w:r>
      <w:r w:rsidRPr="00A5315B">
        <w:rPr>
          <w:color w:val="000000"/>
          <w:sz w:val="24"/>
          <w:szCs w:val="24"/>
        </w:rPr>
        <w:t>:</w:t>
      </w:r>
    </w:p>
    <w:p w14:paraId="3F1C0D08" w14:textId="1FC72116" w:rsidR="00C026F5" w:rsidRPr="00A531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70" w:hanging="270"/>
        <w:jc w:val="both"/>
        <w:rPr>
          <w:color w:val="000000"/>
          <w:sz w:val="24"/>
          <w:szCs w:val="24"/>
        </w:rPr>
      </w:pPr>
      <w:sdt>
        <w:sdtPr>
          <w:rPr>
            <w:sz w:val="24"/>
            <w:szCs w:val="24"/>
          </w:rPr>
          <w:tag w:val="goog_rdk_7"/>
          <w:id w:val="919298066"/>
        </w:sdtPr>
        <w:sdtContent>
          <w:r w:rsidRPr="00A5315B"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 w:rsidRPr="00A5315B">
        <w:rPr>
          <w:color w:val="000000"/>
          <w:sz w:val="24"/>
          <w:szCs w:val="24"/>
        </w:rPr>
        <w:t xml:space="preserve"> Completed </w:t>
      </w:r>
      <w:r w:rsidR="00A72398">
        <w:rPr>
          <w:color w:val="000000"/>
          <w:sz w:val="24"/>
          <w:szCs w:val="24"/>
        </w:rPr>
        <w:t xml:space="preserve">EUFOG Application </w:t>
      </w:r>
      <w:proofErr w:type="gramStart"/>
      <w:r w:rsidR="00A72398">
        <w:rPr>
          <w:color w:val="000000"/>
          <w:sz w:val="24"/>
          <w:szCs w:val="24"/>
        </w:rPr>
        <w:t>form</w:t>
      </w:r>
      <w:r w:rsidRPr="00A5315B">
        <w:rPr>
          <w:color w:val="000000"/>
          <w:sz w:val="24"/>
          <w:szCs w:val="24"/>
        </w:rPr>
        <w:t>;</w:t>
      </w:r>
      <w:proofErr w:type="gramEnd"/>
      <w:r w:rsidRPr="00A5315B">
        <w:rPr>
          <w:color w:val="000000"/>
          <w:sz w:val="24"/>
          <w:szCs w:val="24"/>
        </w:rPr>
        <w:t xml:space="preserve"> </w:t>
      </w:r>
    </w:p>
    <w:p w14:paraId="322CB111" w14:textId="77777777" w:rsidR="00C026F5" w:rsidRPr="00A5315B" w:rsidRDefault="00000000">
      <w:pPr>
        <w:spacing w:after="0" w:line="360" w:lineRule="auto"/>
        <w:ind w:left="270" w:hanging="270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tag w:val="goog_rdk_8"/>
          <w:id w:val="-351804777"/>
        </w:sdtPr>
        <w:sdtContent>
          <w:r w:rsidRPr="00A5315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Pr="00A5315B">
        <w:rPr>
          <w:sz w:val="24"/>
          <w:szCs w:val="24"/>
        </w:rPr>
        <w:t xml:space="preserve"> Cover letter (2 pages maximum</w:t>
      </w:r>
      <w:proofErr w:type="gramStart"/>
      <w:r w:rsidRPr="00A5315B">
        <w:rPr>
          <w:sz w:val="24"/>
          <w:szCs w:val="24"/>
        </w:rPr>
        <w:t>);</w:t>
      </w:r>
      <w:proofErr w:type="gramEnd"/>
    </w:p>
    <w:p w14:paraId="7791A5C0" w14:textId="77777777" w:rsidR="00C026F5" w:rsidRPr="00A531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sdt>
        <w:sdtPr>
          <w:rPr>
            <w:sz w:val="24"/>
            <w:szCs w:val="24"/>
          </w:rPr>
          <w:tag w:val="goog_rdk_9"/>
          <w:id w:val="627359485"/>
        </w:sdtPr>
        <w:sdtContent>
          <w:r w:rsidRPr="00A5315B"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 w:rsidRPr="00A5315B">
        <w:rPr>
          <w:color w:val="000000"/>
          <w:sz w:val="24"/>
          <w:szCs w:val="24"/>
        </w:rPr>
        <w:t xml:space="preserve"> Curriculum Vitae / </w:t>
      </w:r>
      <w:proofErr w:type="gramStart"/>
      <w:r w:rsidRPr="00A5315B">
        <w:rPr>
          <w:color w:val="000000"/>
          <w:sz w:val="24"/>
          <w:szCs w:val="24"/>
        </w:rPr>
        <w:t>Resume;</w:t>
      </w:r>
      <w:proofErr w:type="gramEnd"/>
    </w:p>
    <w:p w14:paraId="2990A904" w14:textId="77777777" w:rsidR="00C026F5" w:rsidRPr="00A5315B" w:rsidRDefault="00000000">
      <w:pPr>
        <w:spacing w:after="0" w:line="360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Scanned copy of a valid ID (national ID or passport</w:t>
      </w:r>
      <w:proofErr w:type="gramStart"/>
      <w:r w:rsidRPr="00A5315B">
        <w:rPr>
          <w:sz w:val="24"/>
          <w:szCs w:val="24"/>
        </w:rPr>
        <w:t>);</w:t>
      </w:r>
      <w:proofErr w:type="gramEnd"/>
    </w:p>
    <w:p w14:paraId="2DB0D872" w14:textId="77777777" w:rsidR="00C026F5" w:rsidRPr="00A5315B" w:rsidRDefault="00000000">
      <w:pPr>
        <w:spacing w:after="0" w:line="360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Scanned copies of your official academic </w:t>
      </w:r>
      <w:proofErr w:type="gramStart"/>
      <w:r w:rsidRPr="00A5315B">
        <w:rPr>
          <w:sz w:val="24"/>
          <w:szCs w:val="24"/>
        </w:rPr>
        <w:t>transcripts;</w:t>
      </w:r>
      <w:proofErr w:type="gramEnd"/>
    </w:p>
    <w:p w14:paraId="746C46A8" w14:textId="569ACE7B" w:rsidR="00C026F5" w:rsidRPr="00A5315B" w:rsidRDefault="00000000">
      <w:pPr>
        <w:spacing w:after="0" w:line="360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Scanned copy of the certificate proving your English </w:t>
      </w:r>
      <w:proofErr w:type="gramStart"/>
      <w:r w:rsidRPr="00A5315B">
        <w:rPr>
          <w:sz w:val="24"/>
          <w:szCs w:val="24"/>
        </w:rPr>
        <w:t>proficiency</w:t>
      </w:r>
      <w:r w:rsidR="00A5315B">
        <w:rPr>
          <w:sz w:val="24"/>
          <w:szCs w:val="24"/>
        </w:rPr>
        <w:t>;</w:t>
      </w:r>
      <w:proofErr w:type="gramEnd"/>
    </w:p>
    <w:p w14:paraId="78DF928A" w14:textId="77777777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A sample of academic writing. </w:t>
      </w:r>
    </w:p>
    <w:p w14:paraId="58DF9F9C" w14:textId="66F6E852" w:rsidR="00C026F5" w:rsidRPr="00A72398" w:rsidRDefault="00000000" w:rsidP="00A72398">
      <w:pPr>
        <w:spacing w:after="0" w:line="360" w:lineRule="auto"/>
        <w:jc w:val="both"/>
        <w:rPr>
          <w:b/>
          <w:i/>
          <w:sz w:val="24"/>
          <w:szCs w:val="24"/>
        </w:rPr>
      </w:pPr>
      <w:r w:rsidRPr="00A5315B">
        <w:rPr>
          <w:b/>
          <w:i/>
          <w:sz w:val="24"/>
          <w:szCs w:val="24"/>
        </w:rPr>
        <w:t>Please note that we are unable to process incomplete applications.</w:t>
      </w:r>
    </w:p>
    <w:sectPr w:rsidR="00C026F5" w:rsidRPr="00A72398">
      <w:type w:val="continuous"/>
      <w:pgSz w:w="12240" w:h="15840"/>
      <w:pgMar w:top="1296" w:right="1296" w:bottom="1296" w:left="129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F51927" w14:textId="77777777" w:rsidR="00D54530" w:rsidRDefault="00D54530">
      <w:pPr>
        <w:spacing w:after="0" w:line="240" w:lineRule="auto"/>
      </w:pPr>
      <w:r>
        <w:separator/>
      </w:r>
    </w:p>
  </w:endnote>
  <w:endnote w:type="continuationSeparator" w:id="0">
    <w:p w14:paraId="3F2DF892" w14:textId="77777777" w:rsidR="00D54530" w:rsidRDefault="00D54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0D4441-C8D7-3340-9177-5BA95ED4A841}"/>
    <w:embedBold r:id="rId2" w:fontKey="{FEC42FF7-A69A-1F42-ABD7-79F307556D17}"/>
    <w:embedItalic r:id="rId3" w:fontKey="{E1702FA0-25D2-1C41-B42B-0C9DB3B90DA4}"/>
    <w:embedBoldItalic r:id="rId4" w:fontKey="{33AD77FB-735B-0546-91E6-67E3B5882F1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E9DC180-1799-9140-A2A9-B3D066A24D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AEE4068-20CE-C843-A4B5-15698633DE2C}"/>
    <w:embedItalic r:id="rId7" w:fontKey="{E94757BA-7C6E-7D45-A5FE-54427669C3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51125326-76A3-F14D-B5A3-9E6B0FB5F0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4A359B3-3293-1044-BCB5-EF9040400C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4FFB247-7516-124E-9535-9DC28F0CAC0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1E6E4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4E367A8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E86E6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D57EE">
      <w:rPr>
        <w:noProof/>
        <w:color w:val="000000"/>
      </w:rPr>
      <w:t>2</w:t>
    </w:r>
    <w:r>
      <w:rPr>
        <w:color w:val="000000"/>
      </w:rPr>
      <w:fldChar w:fldCharType="end"/>
    </w:r>
  </w:p>
  <w:p w14:paraId="6B09DC8D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1FEC68B" wp14:editId="76137A9D">
          <wp:simplePos x="0" y="0"/>
          <wp:positionH relativeFrom="column">
            <wp:posOffset>4293870</wp:posOffset>
          </wp:positionH>
          <wp:positionV relativeFrom="paragraph">
            <wp:posOffset>7620</wp:posOffset>
          </wp:positionV>
          <wp:extent cx="1649095" cy="485775"/>
          <wp:effectExtent l="0" t="0" r="0" b="0"/>
          <wp:wrapSquare wrapText="bothSides" distT="0" distB="0" distL="114300" distR="114300"/>
          <wp:docPr id="2103470052" name="image2.png" descr="A black background with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background with blu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9095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453DB1C" wp14:editId="0009A79A">
          <wp:simplePos x="0" y="0"/>
          <wp:positionH relativeFrom="column">
            <wp:posOffset>1</wp:posOffset>
          </wp:positionH>
          <wp:positionV relativeFrom="paragraph">
            <wp:posOffset>6985</wp:posOffset>
          </wp:positionV>
          <wp:extent cx="2857500" cy="598170"/>
          <wp:effectExtent l="0" t="0" r="0" b="0"/>
          <wp:wrapSquare wrapText="bothSides" distT="0" distB="0" distL="114300" distR="114300"/>
          <wp:docPr id="2103470051" name="image1.jpg" descr="Blue text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lue text on a white background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5EF37F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BB3A7" w14:textId="77777777" w:rsidR="00D54530" w:rsidRDefault="00D54530">
      <w:pPr>
        <w:spacing w:after="0" w:line="240" w:lineRule="auto"/>
      </w:pPr>
      <w:r>
        <w:separator/>
      </w:r>
    </w:p>
  </w:footnote>
  <w:footnote w:type="continuationSeparator" w:id="0">
    <w:p w14:paraId="693CC5CF" w14:textId="77777777" w:rsidR="00D54530" w:rsidRDefault="00D54530">
      <w:pPr>
        <w:spacing w:after="0" w:line="240" w:lineRule="auto"/>
      </w:pPr>
      <w:r>
        <w:continuationSeparator/>
      </w:r>
    </w:p>
  </w:footnote>
  <w:footnote w:id="1">
    <w:p w14:paraId="7D3FC245" w14:textId="77777777" w:rsidR="00A5315B" w:rsidRDefault="00A5315B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All UK based projects are funded by UKRI.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B5802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40995D96" wp14:editId="56A81F48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2103470049" name="Rectangle 2103470049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C90542" w14:textId="77777777" w:rsidR="00C026F5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PUBLIC / CYHOEDDUS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995D96" id="Rectangle 2103470049" o:spid="_x0000_s1026" alt="PUBLIC / CYHOEDDUS" style="position:absolute;margin-left:-15.5pt;margin-top:0;width:35.7pt;height:35.7pt;z-index:251660288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GgmtQEAAFMDAAAOAAAAZHJzL2Uyb0RvYy54bWysU9uK2zAQfS/0H4TeG9nZOKQmzlK6pBSW&#13;&#10;NrDdD1BkKRbYkjqjxM7fd6RkN233rfRFPiMdzpy5eH0/DT07aUDrXcPLWcGZdsq31h0a/vxj+2HF&#13;&#10;GUbpWtl7pxt+1sjvN+/frcdQ67nvfN9qYCTisB5Dw7sYQy0Eqk4PEmc+aEePxsMgI4VwEC3IkdSH&#13;&#10;XsyLYilGD20ArzQi3T5cHvkm6xujVfxuDOrI+oaTt5hPyOc+nWKzlvUBZOisutqQ/+BikNZR0lep&#13;&#10;BxklO4J9IzVYBR69iTPlB+GNsUrnGqiasvirmqdOBp1roeZgeG0T/j9Z9e30FHZAbRgD1kgwVTEZ&#13;&#10;GNKX/LGp4VU5XxRLmuS54XdVtUo4N05PkSkiLBZ3q2XFmSLCFdO7uAkFwPhF+4El0HCgueR2ydMj&#13;&#10;xgv1hZLyOr+1fZ9T9O6PC9JMN+LmNqE47SdiJ7j37XkHDIPaWsr1KDHuJNBMS85GmnPD8edRguas&#13;&#10;/+qokWkpMig/FlVBEeRoXi2KFO1fSNKpztPiRM4u8HPMa3Rx9+kYvbG5kpuJq02aXO7FdcvSavwe&#13;&#10;Z9btX9j8AgAA//8DAFBLAwQUAAYACAAAACEA3P901dsAAAAIAQAADwAAAGRycy9kb3ducmV2Lnht&#13;&#10;bEyPzU7DMBCE70i8g7VI3KgThAClcaqKnwO9kULPbrx1osZrN3ba8PYscCiXWa1GOztfuZhcL444&#13;&#10;xM6TgnyWgUBqvOnIKvhYv948gohJk9G9J1TwhREW1eVFqQvjT/SOxzpZwSEUC62gTSkUUsamRafj&#13;&#10;zAck9nZ+cDrxOlhpBn3icNfL2yy7l053xB9aHfCpxWZfj07BIX+b1v0hfO7r1bgym2Djy8YqdX01&#13;&#10;Pc9ZlnMQCad0voAfBu4PFRfb+pFMFL0Cpkm/yt5Dfgdi+zdlVcr/ANU3AAAA//8DAFBLAQItABQA&#13;&#10;BgAIAAAAIQC2gziS/gAAAOEBAAATAAAAAAAAAAAAAAAAAAAAAABbQ29udGVudF9UeXBlc10ueG1s&#13;&#10;UEsBAi0AFAAGAAgAAAAhADj9If/WAAAAlAEAAAsAAAAAAAAAAAAAAAAALwEAAF9yZWxzLy5yZWxz&#13;&#10;UEsBAi0AFAAGAAgAAAAhAPPIaCa1AQAAUwMAAA4AAAAAAAAAAAAAAAAALgIAAGRycy9lMm9Eb2Mu&#13;&#10;eG1sUEsBAi0AFAAGAAgAAAAhANz/dNXbAAAACAEAAA8AAAAAAAAAAAAAAAAADwQAAGRycy9kb3du&#13;&#10;cmV2LnhtbFBLBQYAAAAABAAEAPMAAAAXBQAAAAA=&#13;&#10;" filled="f" stroked="f">
              <v:textbox inset="0,15pt,20pt,0">
                <w:txbxContent>
                  <w:p w14:paraId="6CC90542" w14:textId="77777777" w:rsidR="00C026F5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PUBLIC / CYHOEDDUS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44BF3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0AC4E294" wp14:editId="2A79EFA8">
              <wp:simplePos x="0" y="0"/>
              <wp:positionH relativeFrom="page">
                <wp:posOffset>6947065</wp:posOffset>
              </wp:positionH>
              <wp:positionV relativeFrom="page">
                <wp:posOffset>0</wp:posOffset>
              </wp:positionV>
              <wp:extent cx="821525" cy="443865"/>
              <wp:effectExtent l="0" t="0" r="0" b="635"/>
              <wp:wrapNone/>
              <wp:docPr id="2103470048" name="Rectangle 2103470048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1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54A61" w14:textId="77777777" w:rsidR="00C026F5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PUBLIC 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C4E294" id="Rectangle 2103470048" o:spid="_x0000_s1027" alt="PUBLIC / CYHOEDDUS" style="position:absolute;left:0;text-align:left;margin-left:547pt;margin-top:0;width:64.7pt;height:34.9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kDBsgEAAE4DAAAOAAAAZHJzL2Uyb0RvYy54bWysU9tu2zAMfR/QfxD0vviyuMiMOMWwIsOA&#13;&#10;YgvQ7gMUWYoF2JJKKrHz96OUNFnbt2IvMknRh4eH1PJuGnp2UIDG2YYXs5wzZaVrjd01/M/T+vOC&#13;&#10;MwzCtqJ3VjX8qJDfrW4+LUdfq9J1rm8VMAKxWI++4V0Ivs4ylJ0aBM6cV5YutYNBBHJhl7UgRkIf&#13;&#10;+qzM89tsdNB6cFIhUvT+dMlXCV9rJcNvrVEF1jecuIV0Qjq38cxWS1HvQPjOyDMN8QEWgzCWil6g&#13;&#10;7kUQbA/mHdRgJDh0OsykGzKntZEq9UDdFPmbbh474VXqhcRBf5EJ/x+s/HV49BsgGUaPNZIZu5g0&#13;&#10;DPFL/NiUxDpexFJTYJKCi7KoyoozSVfz+ZfFbRXFzK4/e8DwQ7mBRaPhQLNIEonDA4ZT6ktKrGXd&#13;&#10;2vR9mkdvXwUIM0ayK8NohWk7MdPS0sW6MbJ17XEDDL1cGyr5IDBsBNA4C85GGnHD8XkvQHHW/7Sk&#13;&#10;YdyHZBRf8yonD5JXVvM8etuXJGFl52hnAmcn83tIG3Qi+W0fnDapoSuJM1saWpLkvGBxK/71U9b1&#13;&#10;Gaz+AgAA//8DAFBLAwQUAAYACAAAACEANT/tveEAAAAOAQAADwAAAGRycy9kb3ducmV2LnhtbEyP&#13;&#10;zU7DMBCE70i8g7VI3KjTUFUkjVMhfg70Rgo9u7FxotprN3ba8PZsT/Qy0mi0s/NV68lZdtJD7D0K&#13;&#10;mM8yYBpbr3o0Ar627w9PwGKSqKT1qAX86gjr+vamkqXyZ/zUpyYZRiUYSymgSymUnMe2007GmQ8a&#13;&#10;Kfvxg5OJ7GC4GuSZyp3leZYtuZM90odOBv3S6fbQjE7Acf4xbe0xfB+azbhRu2Di284IcX83va5I&#13;&#10;nlfAkp7S/wVcGGg/1DRs70dUkVnyWbEgoiSA9JLn+eMC2F7AsiiA1xW/xqj/AAAA//8DAFBLAQIt&#13;&#10;ABQABgAIAAAAIQC2gziS/gAAAOEBAAATAAAAAAAAAAAAAAAAAAAAAABbQ29udGVudF9UeXBlc10u&#13;&#10;eG1sUEsBAi0AFAAGAAgAAAAhADj9If/WAAAAlAEAAAsAAAAAAAAAAAAAAAAALwEAAF9yZWxzLy5y&#13;&#10;ZWxzUEsBAi0AFAAGAAgAAAAhAGUOQMGyAQAATgMAAA4AAAAAAAAAAAAAAAAALgIAAGRycy9lMm9E&#13;&#10;b2MueG1sUEsBAi0AFAAGAAgAAAAhADU/7b3hAAAADgEAAA8AAAAAAAAAAAAAAAAADAQAAGRycy9k&#13;&#10;b3ducmV2LnhtbFBLBQYAAAAABAAEAPMAAAAaBQAAAAA=&#13;&#10;" filled="f" stroked="f">
              <v:textbox inset="0,15pt,20pt,0">
                <w:txbxContent>
                  <w:p w14:paraId="69054A61" w14:textId="77777777" w:rsidR="00C026F5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PUBLIC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1742B35F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A523B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0D6F7E0A" wp14:editId="5801E39B">
              <wp:simplePos x="0" y="0"/>
              <wp:positionH relativeFrom="page">
                <wp:posOffset>6852062</wp:posOffset>
              </wp:positionH>
              <wp:positionV relativeFrom="page">
                <wp:posOffset>0</wp:posOffset>
              </wp:positionV>
              <wp:extent cx="916528" cy="443865"/>
              <wp:effectExtent l="0" t="0" r="0" b="635"/>
              <wp:wrapNone/>
              <wp:docPr id="2103470050" name="Rectangle 2103470050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6528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D759F" w14:textId="77777777" w:rsidR="00C026F5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6F7E0A" id="Rectangle 2103470050" o:spid="_x0000_s1028" alt="PUBLIC / CYHOEDDUS" style="position:absolute;left:0;text-align:left;margin-left:539.55pt;margin-top:0;width:72.15pt;height:34.9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jvGsgEAAE4DAAAOAAAAZHJzL2Uyb0RvYy54bWysU9tu2zAMfR+wfxD0vviyJGiNOMWwIsOA&#13;&#10;YgvQ7QMUWYoFWJeRSuz8/SglTXZ5K/oikxR9eHhIrR4mO7CjAjTetbyalZwpJ31n3L7lP39sPtxx&#13;&#10;hlG4TgzeqZafFPKH9ft3qzE0qva9HzoFjEAcNmNoeR9jaIoCZa+swJkPytGl9mBFJBf2RQdiJHQ7&#13;&#10;FHVZLovRQxfAS4VI0cfzJV9nfK2VjN+1RhXZ0HLiFvMJ+dyls1ivRLMHEXojLzTEK1hYYRwVvUI9&#13;&#10;iijYAcx/UNZI8Oh1nElvC6+1kSr3QN1U5T/dPPciqNwLiYPhKhO+Haz8dnwOWyAZxoANkpm6mDTY&#13;&#10;9CV+bMpina5iqSkyScH7armoabqSrubzj3fLRRKzuP0cAOMX5S1LRsuBZpElEscnjOfUl5RUy/mN&#13;&#10;GYY8j8H9FSDMFCluDJMVp93ETNfyOtVNkZ3vTltgGOTGUMkngXErgMZZcTbSiFuOvw4CFGfDV0ca&#13;&#10;pn3IRnVfLkryIHv1Yl4mb/eSJJzsPe1M5Oxsfo55g84kPx2i1yY3dCNxYUtDy5JcFixtxZ9+zro9&#13;&#10;g/VvAAAA//8DAFBLAwQUAAYACAAAACEA+Hk2keIAAAAOAQAADwAAAGRycy9kb3ducmV2LnhtbEyP&#13;&#10;zU7DMBCE70i8g7VI3KiTgApJ41SInwO9NaU9u7HrRLXXaey04e3ZnuCy0mh2Z+crl5Oz7KyH0HkU&#13;&#10;kM4SYBobrzo0Ar43nw8vwEKUqKT1qAX86ADL6vamlIXyF1zrcx0NoxAMhRTQxtgXnIem1U6Gme81&#13;&#10;knfwg5OR5GC4GuSFwp3lWZLMuZMd0odW9vqt1c2xHp2AU/o1beyp3x7r1bhSu96Ej50R4v5uel/Q&#13;&#10;eF0Ai3qKfxdwZaD+UFGxvR9RBWZJJ895SrsCiOvqZ9njE7C9gHmeA69K/h+j+gUAAP//AwBQSwEC&#13;&#10;LQAUAAYACAAAACEAtoM4kv4AAADhAQAAEwAAAAAAAAAAAAAAAAAAAAAAW0NvbnRlbnRfVHlwZXNd&#13;&#10;LnhtbFBLAQItABQABgAIAAAAIQA4/SH/1gAAAJQBAAALAAAAAAAAAAAAAAAAAC8BAABfcmVscy8u&#13;&#10;cmVsc1BLAQItABQABgAIAAAAIQCqFjvGsgEAAE4DAAAOAAAAAAAAAAAAAAAAAC4CAABkcnMvZTJv&#13;&#10;RG9jLnhtbFBLAQItABQABgAIAAAAIQD4eTaR4gAAAA4BAAAPAAAAAAAAAAAAAAAAAAwEAABkcnMv&#13;&#10;ZG93bnJldi54bWxQSwUGAAAAAAQABADzAAAAGwUAAAAA&#13;&#10;" filled="f" stroked="f">
              <v:textbox inset="0,15pt,20pt,0">
                <w:txbxContent>
                  <w:p w14:paraId="17DD759F" w14:textId="77777777" w:rsidR="00C026F5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04818A69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  <w:p w14:paraId="78A7A40D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851F9"/>
    <w:multiLevelType w:val="multilevel"/>
    <w:tmpl w:val="23BAEA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068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6F5"/>
    <w:rsid w:val="000A32A0"/>
    <w:rsid w:val="001378DE"/>
    <w:rsid w:val="00164AC2"/>
    <w:rsid w:val="001817E7"/>
    <w:rsid w:val="001C3232"/>
    <w:rsid w:val="001E1D3B"/>
    <w:rsid w:val="002B5AB1"/>
    <w:rsid w:val="002B5B24"/>
    <w:rsid w:val="003071BB"/>
    <w:rsid w:val="00314F48"/>
    <w:rsid w:val="003B3F38"/>
    <w:rsid w:val="003E45DF"/>
    <w:rsid w:val="004068DA"/>
    <w:rsid w:val="004D57EE"/>
    <w:rsid w:val="004F6063"/>
    <w:rsid w:val="0051181C"/>
    <w:rsid w:val="00521742"/>
    <w:rsid w:val="00596A89"/>
    <w:rsid w:val="0068108C"/>
    <w:rsid w:val="006E31F5"/>
    <w:rsid w:val="0070619B"/>
    <w:rsid w:val="007A328F"/>
    <w:rsid w:val="007D3909"/>
    <w:rsid w:val="008656B5"/>
    <w:rsid w:val="008E2222"/>
    <w:rsid w:val="009439EB"/>
    <w:rsid w:val="00967DDC"/>
    <w:rsid w:val="00986709"/>
    <w:rsid w:val="009B06AF"/>
    <w:rsid w:val="009E31CF"/>
    <w:rsid w:val="00A5315B"/>
    <w:rsid w:val="00A72398"/>
    <w:rsid w:val="00AE193D"/>
    <w:rsid w:val="00B06A79"/>
    <w:rsid w:val="00BE157B"/>
    <w:rsid w:val="00C026F5"/>
    <w:rsid w:val="00C63D26"/>
    <w:rsid w:val="00CF00B6"/>
    <w:rsid w:val="00D54530"/>
    <w:rsid w:val="00EB0957"/>
    <w:rsid w:val="00EB3E38"/>
    <w:rsid w:val="00EE5F74"/>
    <w:rsid w:val="00F3331F"/>
    <w:rsid w:val="00F4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0D35376"/>
  <w15:docId w15:val="{5F56DBFE-F221-0749-A274-62352A4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F63"/>
    <w:pPr>
      <w:keepNext/>
      <w:keepLines/>
      <w:spacing w:before="240" w:after="0"/>
      <w:outlineLvl w:val="0"/>
    </w:pPr>
    <w:rPr>
      <w:rFonts w:eastAsiaTheme="majorEastAsia" w:cstheme="majorBidi"/>
      <w:b/>
      <w:color w:val="4472C4" w:themeColor="accent1"/>
      <w:sz w:val="28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41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F63"/>
  </w:style>
  <w:style w:type="paragraph" w:styleId="Footer">
    <w:name w:val="footer"/>
    <w:basedOn w:val="Normal"/>
    <w:link w:val="FooterChar"/>
    <w:uiPriority w:val="99"/>
    <w:unhideWhenUsed/>
    <w:rsid w:val="00341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F63"/>
  </w:style>
  <w:style w:type="paragraph" w:styleId="ListParagraph">
    <w:name w:val="List Paragraph"/>
    <w:basedOn w:val="Normal"/>
    <w:uiPriority w:val="34"/>
    <w:qFormat/>
    <w:rsid w:val="00341F6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41F63"/>
    <w:rPr>
      <w:rFonts w:ascii="Calibri" w:eastAsiaTheme="majorEastAsia" w:hAnsi="Calibri" w:cstheme="majorBidi"/>
      <w:b/>
      <w:color w:val="4472C4" w:themeColor="accent1"/>
      <w:sz w:val="28"/>
      <w:szCs w:val="32"/>
    </w:rPr>
  </w:style>
  <w:style w:type="table" w:styleId="TableGrid">
    <w:name w:val="Table Grid"/>
    <w:basedOn w:val="TableNormal"/>
    <w:uiPriority w:val="39"/>
    <w:rsid w:val="0034613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32517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251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7D17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4E2442"/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D57EE"/>
  </w:style>
  <w:style w:type="character" w:customStyle="1" w:styleId="DateChar">
    <w:name w:val="Date Char"/>
    <w:basedOn w:val="DefaultParagraphFont"/>
    <w:link w:val="Date"/>
    <w:uiPriority w:val="99"/>
    <w:semiHidden/>
    <w:rsid w:val="004D57EE"/>
  </w:style>
  <w:style w:type="character" w:customStyle="1" w:styleId="SubtitleChar">
    <w:name w:val="Subtitle Char"/>
    <w:basedOn w:val="DefaultParagraphFont"/>
    <w:link w:val="Subtitle"/>
    <w:uiPriority w:val="11"/>
    <w:rsid w:val="00A5315B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JMKvR8eaTHhkJkgiLuUQJMaZb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IIaC5namRneHM4AHIhMVVrbGNmMlZBenBXSnk1TWlHN0plRFR1c1dtdk5LOTZm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874BDE30FFE4F89BC38D0600F2969" ma:contentTypeVersion="13" ma:contentTypeDescription="Create a new document." ma:contentTypeScope="" ma:versionID="1daf8da719636ad266c1064f6bf6bf55">
  <xsd:schema xmlns:xsd="http://www.w3.org/2001/XMLSchema" xmlns:xs="http://www.w3.org/2001/XMLSchema" xmlns:p="http://schemas.microsoft.com/office/2006/metadata/properties" xmlns:ns2="f0817338-26f4-4a98-9880-3e4d01682c8b" xmlns:ns3="0f75af19-6307-4633-8e42-480838f156d1" targetNamespace="http://schemas.microsoft.com/office/2006/metadata/properties" ma:root="true" ma:fieldsID="5ba92d66f2a3913c4b27081d5998d892" ns2:_="" ns3:_="">
    <xsd:import namespace="f0817338-26f4-4a98-9880-3e4d01682c8b"/>
    <xsd:import namespace="0f75af19-6307-4633-8e42-480838f156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17338-26f4-4a98-9880-3e4d01682c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ca85994-e06a-48a3-9929-1e75f9afc8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5af19-6307-4633-8e42-480838f156d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c21191d-135c-43de-81d9-1607d212140f}" ma:internalName="TaxCatchAll" ma:showField="CatchAllData" ma:web="0f75af19-6307-4633-8e42-480838f15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75af19-6307-4633-8e42-480838f156d1" xsi:nil="true"/>
    <lcf76f155ced4ddcb4097134ff3c332f xmlns="f0817338-26f4-4a98-9880-3e4d01682c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49E27F4-35A2-4E69-8503-D456C6DD4546}"/>
</file>

<file path=customXml/itemProps3.xml><?xml version="1.0" encoding="utf-8"?>
<ds:datastoreItem xmlns:ds="http://schemas.openxmlformats.org/officeDocument/2006/customXml" ds:itemID="{B62B1C09-CF07-4FA5-9ED0-B473A4781FC4}"/>
</file>

<file path=customXml/itemProps4.xml><?xml version="1.0" encoding="utf-8"?>
<ds:datastoreItem xmlns:ds="http://schemas.openxmlformats.org/officeDocument/2006/customXml" ds:itemID="{8FB8A7D7-31FE-4134-ACCF-C92CDA91B5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980</Words>
  <Characters>5307</Characters>
  <Application>Microsoft Office Word</Application>
  <DocSecurity>0</DocSecurity>
  <Lines>115</Lines>
  <Paragraphs>52</Paragraphs>
  <ScaleCrop>false</ScaleCrop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Léonard</dc:creator>
  <cp:lastModifiedBy>Claudia Rives Casanova</cp:lastModifiedBy>
  <cp:revision>8</cp:revision>
  <dcterms:created xsi:type="dcterms:W3CDTF">2024-12-23T11:48:00Z</dcterms:created>
  <dcterms:modified xsi:type="dcterms:W3CDTF">2025-01-22T14:18:00Z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2a8b3b9e,3203efc0,7d6067df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PUBLIC / CYHOEDDUS</vt:lpwstr>
  </property>
  <property fmtid="{D5CDD505-2E9C-101B-9397-08002B2CF9AE}" pid="5" name="ContentTypeId">
    <vt:lpwstr>0x0101006E9874BDE30FFE4F89BC38D0600F2969</vt:lpwstr>
  </property>
</Properties>
</file>